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4E" w:rsidRDefault="005E1140" w:rsidP="00E35C20">
      <w:pPr>
        <w:spacing w:before="9" w:line="560" w:lineRule="exact"/>
        <w:ind w:right="-3773"/>
        <w:contextualSpacing/>
        <w:rPr>
          <w:rFonts w:ascii="Calibri" w:hAnsi="Calibri"/>
          <w:b/>
          <w:color w:val="231F20"/>
          <w:sz w:val="44"/>
          <w:szCs w:val="44"/>
        </w:rPr>
      </w:pPr>
      <w:r w:rsidRPr="009C094E">
        <w:rPr>
          <w:rFonts w:ascii="Calibri" w:hAnsi="Calibri"/>
          <w:b/>
          <w:color w:val="231F20"/>
          <w:sz w:val="44"/>
          <w:szCs w:val="44"/>
        </w:rPr>
        <w:t xml:space="preserve">A Case Study in Renal Physiology </w:t>
      </w:r>
    </w:p>
    <w:p w:rsidR="00F60B2A" w:rsidRPr="009C094E" w:rsidRDefault="005E1140" w:rsidP="00E35C20">
      <w:pPr>
        <w:spacing w:before="9" w:line="560" w:lineRule="exact"/>
        <w:ind w:right="-3773"/>
        <w:contextualSpacing/>
        <w:rPr>
          <w:rFonts w:ascii="Calibri" w:hAnsi="Calibri"/>
          <w:b/>
          <w:color w:val="231F20"/>
          <w:sz w:val="44"/>
          <w:szCs w:val="44"/>
        </w:rPr>
      </w:pPr>
      <w:r w:rsidRPr="009C094E">
        <w:rPr>
          <w:rFonts w:ascii="Calibri" w:hAnsi="Calibri"/>
          <w:b/>
          <w:color w:val="231F20"/>
          <w:sz w:val="44"/>
          <w:szCs w:val="44"/>
        </w:rPr>
        <w:t>and Acid-Base Balance</w:t>
      </w:r>
    </w:p>
    <w:p w:rsidR="00F60B2A" w:rsidRPr="008E721E" w:rsidRDefault="00EA038D">
      <w:pPr>
        <w:spacing w:line="20" w:lineRule="atLeast"/>
        <w:ind w:left="177"/>
        <w:rPr>
          <w:rFonts w:eastAsia="Calibri" w:cstheme="minorHAnsi"/>
          <w:sz w:val="24"/>
          <w:szCs w:val="24"/>
        </w:rPr>
      </w:pPr>
      <w:r w:rsidRPr="00EA038D">
        <w:rPr>
          <w:rFonts w:eastAsia="Calibri" w:cstheme="minorHAnsi"/>
          <w:sz w:val="28"/>
          <w:szCs w:val="28"/>
        </w:rPr>
      </w:r>
      <w:r w:rsidRPr="00EA038D">
        <w:rPr>
          <w:rFonts w:eastAsia="Calibri" w:cstheme="minorHAnsi"/>
          <w:sz w:val="28"/>
          <w:szCs w:val="28"/>
        </w:rPr>
        <w:pict>
          <v:group id="_x0000_s1027" alt="" style="width:504.45pt;height:.25pt;mso-position-horizontal-relative:char;mso-position-vertical-relative:line" coordsize="10089,5">
            <v:group id="_x0000_s1028" alt="" style="position:absolute;left:3;top:3;width:10084;height:2" coordorigin="3,3" coordsize="10084,2">
              <v:shape id="_x0000_s1029" alt="" style="position:absolute;left:3;top:3;width:10084;height:2" coordorigin="3,3" coordsize="10084,0" path="m3,3r10083,e" filled="f" strokecolor="#231f20" strokeweight=".25pt">
                <v:path arrowok="t"/>
              </v:shape>
            </v:group>
            <w10:wrap type="none"/>
            <w10:anchorlock/>
          </v:group>
        </w:pict>
      </w:r>
    </w:p>
    <w:p w:rsidR="00F60B2A" w:rsidRPr="008E721E" w:rsidRDefault="005E1140" w:rsidP="00281F32">
      <w:pPr>
        <w:spacing w:before="45"/>
        <w:jc w:val="both"/>
        <w:rPr>
          <w:rFonts w:eastAsia="Calibri" w:cstheme="minorHAnsi"/>
          <w:b/>
          <w:sz w:val="24"/>
          <w:szCs w:val="24"/>
        </w:rPr>
      </w:pPr>
      <w:r w:rsidRPr="008E721E">
        <w:rPr>
          <w:rFonts w:eastAsia="Calibri" w:cstheme="minorHAnsi"/>
          <w:b/>
          <w:color w:val="231F20"/>
          <w:sz w:val="24"/>
          <w:szCs w:val="24"/>
        </w:rPr>
        <w:t xml:space="preserve">Part I </w:t>
      </w:r>
      <w:r w:rsidRPr="008E721E">
        <w:rPr>
          <w:rFonts w:eastAsia="Book Antiqua" w:cstheme="minorHAnsi"/>
          <w:b/>
          <w:color w:val="231F20"/>
          <w:sz w:val="24"/>
          <w:szCs w:val="24"/>
        </w:rPr>
        <w:t xml:space="preserve">– </w:t>
      </w:r>
      <w:r w:rsidRPr="008E721E">
        <w:rPr>
          <w:rFonts w:eastAsia="Calibri" w:cstheme="minorHAnsi"/>
          <w:b/>
          <w:color w:val="231F20"/>
          <w:sz w:val="24"/>
          <w:szCs w:val="24"/>
        </w:rPr>
        <w:t>At the Hospital</w:t>
      </w:r>
    </w:p>
    <w:p w:rsidR="00F60B2A" w:rsidRPr="008E721E" w:rsidRDefault="00EA038D" w:rsidP="00B9112B">
      <w:pPr>
        <w:pStyle w:val="BodyText"/>
        <w:spacing w:before="82" w:line="264" w:lineRule="exact"/>
        <w:ind w:left="0" w:right="35" w:firstLine="720"/>
        <w:jc w:val="both"/>
        <w:rPr>
          <w:rFonts w:asciiTheme="minorHAnsi" w:hAnsiTheme="minorHAnsi" w:cstheme="minorHAnsi"/>
          <w:sz w:val="24"/>
          <w:szCs w:val="24"/>
        </w:rPr>
      </w:pPr>
      <w:r>
        <w:rPr>
          <w:rFonts w:asciiTheme="minorHAnsi" w:hAnsiTheme="minorHAnsi" w:cstheme="minorHAnsi"/>
          <w:sz w:val="24"/>
          <w:szCs w:val="24"/>
        </w:rPr>
        <w:pict>
          <v:shapetype id="_x0000_t202" coordsize="21600,21600" o:spt="202" path="m,l,21600r21600,l21600,xe">
            <v:stroke joinstyle="miter"/>
            <v:path gradientshapeok="t" o:connecttype="rect"/>
          </v:shapetype>
          <v:shape id="_x0000_s1026" type="#_x0000_t202" alt="" style="position:absolute;left:0;text-align:left;margin-left:390.4pt;margin-top:12.6pt;width:168.4pt;height:139.8pt;z-index:1096;mso-wrap-edited:f;mso-position-horizontal-relative:page" filled="f" stroked="f">
            <v:textbox style="mso-next-textbox:#_x0000_s1026" inset="0,0,0,0">
              <w:txbxContent>
                <w:tbl>
                  <w:tblPr>
                    <w:tblW w:w="16800" w:type="dxa"/>
                    <w:tblLayout w:type="fixed"/>
                    <w:tblCellMar>
                      <w:left w:w="0" w:type="dxa"/>
                      <w:right w:w="0" w:type="dxa"/>
                    </w:tblCellMar>
                    <w:tblLook w:val="01E0"/>
                  </w:tblPr>
                  <w:tblGrid>
                    <w:gridCol w:w="3360"/>
                    <w:gridCol w:w="3360"/>
                    <w:gridCol w:w="3360"/>
                    <w:gridCol w:w="3360"/>
                    <w:gridCol w:w="3360"/>
                  </w:tblGrid>
                  <w:tr w:rsidR="002A30E7" w:rsidTr="002A30E7">
                    <w:trPr>
                      <w:trHeight w:hRule="exact" w:val="295"/>
                    </w:trPr>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Pr="000B261D" w:rsidRDefault="000B261D" w:rsidP="005E40A1">
                        <w:pPr>
                          <w:pStyle w:val="TableParagraph"/>
                          <w:spacing w:before="41"/>
                          <w:ind w:left="82" w:right="-330"/>
                          <w:rPr>
                            <w:rFonts w:ascii="Calibri" w:eastAsia="Calibri" w:hAnsi="Calibri" w:cs="Calibri"/>
                            <w:b/>
                            <w:sz w:val="18"/>
                            <w:szCs w:val="18"/>
                          </w:rPr>
                        </w:pPr>
                        <w:r w:rsidRPr="000B261D">
                          <w:rPr>
                            <w:rFonts w:ascii="Calibri" w:eastAsia="Calibri" w:hAnsi="Calibri" w:cs="Calibri"/>
                            <w:b/>
                            <w:sz w:val="18"/>
                            <w:szCs w:val="18"/>
                          </w:rPr>
                          <w:t>Table 1. Grandma’s Test Results</w:t>
                        </w: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r>
                  <w:tr w:rsidR="005E40A1" w:rsidTr="002A30E7">
                    <w:trPr>
                      <w:trHeight w:hRule="exact" w:val="295"/>
                    </w:trPr>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5E40A1" w:rsidRDefault="005E40A1" w:rsidP="005E40A1">
                        <w:pPr>
                          <w:pStyle w:val="TableParagraph"/>
                          <w:spacing w:before="41"/>
                          <w:ind w:left="82" w:right="-330"/>
                          <w:rPr>
                            <w:rFonts w:ascii="Calibri"/>
                            <w:color w:val="231F20"/>
                            <w:w w:val="105"/>
                            <w:sz w:val="18"/>
                          </w:rPr>
                        </w:pPr>
                        <w:r>
                          <w:rPr>
                            <w:rFonts w:ascii="Calibri"/>
                            <w:color w:val="231F20"/>
                            <w:w w:val="105"/>
                            <w:sz w:val="18"/>
                          </w:rPr>
                          <w:t>Serum</w:t>
                        </w:r>
                        <w:r>
                          <w:rPr>
                            <w:rFonts w:ascii="Calibri"/>
                            <w:color w:val="231F20"/>
                            <w:spacing w:val="-2"/>
                            <w:w w:val="105"/>
                            <w:sz w:val="18"/>
                          </w:rPr>
                          <w:t>creatinine</w:t>
                        </w:r>
                        <w:r>
                          <w:rPr>
                            <w:rFonts w:ascii="Calibri"/>
                            <w:color w:val="231F20"/>
                            <w:w w:val="105"/>
                            <w:sz w:val="18"/>
                          </w:rPr>
                          <w:t>=8.3mg/dL</w:t>
                        </w:r>
                      </w:p>
                      <w:p w:rsidR="005E40A1" w:rsidRDefault="005E40A1" w:rsidP="002A30E7">
                        <w:pPr>
                          <w:pStyle w:val="TableParagraph"/>
                          <w:spacing w:before="41"/>
                          <w:ind w:left="82" w:right="-330"/>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5E40A1" w:rsidRDefault="005E40A1">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5E40A1" w:rsidRDefault="005E40A1">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5E40A1" w:rsidRDefault="005E40A1">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5E40A1" w:rsidRDefault="005E40A1">
                        <w:pPr>
                          <w:pStyle w:val="TableParagraph"/>
                          <w:spacing w:before="41"/>
                          <w:ind w:left="82"/>
                          <w:rPr>
                            <w:rFonts w:ascii="Calibri"/>
                            <w:color w:val="231F20"/>
                            <w:w w:val="105"/>
                            <w:sz w:val="18"/>
                          </w:rPr>
                        </w:pPr>
                      </w:p>
                    </w:tc>
                  </w:tr>
                  <w:tr w:rsidR="002A30E7" w:rsidTr="002A30E7">
                    <w:trPr>
                      <w:trHeight w:hRule="exact" w:val="295"/>
                    </w:trPr>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7"/>
                          <w:rPr>
                            <w:rFonts w:ascii="Calibri" w:eastAsia="Calibri" w:hAnsi="Calibri" w:cs="Calibri"/>
                            <w:sz w:val="18"/>
                            <w:szCs w:val="18"/>
                          </w:rPr>
                        </w:pPr>
                        <w:r>
                          <w:rPr>
                            <w:rFonts w:ascii="Calibri"/>
                            <w:color w:val="231F20"/>
                            <w:w w:val="105"/>
                            <w:sz w:val="18"/>
                          </w:rPr>
                          <w:t>BUN(blood</w:t>
                        </w:r>
                        <w:r>
                          <w:rPr>
                            <w:rFonts w:ascii="Calibri"/>
                            <w:color w:val="231F20"/>
                            <w:spacing w:val="-2"/>
                            <w:w w:val="105"/>
                            <w:sz w:val="18"/>
                          </w:rPr>
                          <w:t>ureanitr</w:t>
                        </w:r>
                        <w:r>
                          <w:rPr>
                            <w:rFonts w:ascii="Calibri"/>
                            <w:color w:val="231F20"/>
                            <w:spacing w:val="-1"/>
                            <w:w w:val="105"/>
                            <w:sz w:val="18"/>
                          </w:rPr>
                          <w:t>ogen)</w:t>
                        </w:r>
                        <w:r>
                          <w:rPr>
                            <w:rFonts w:ascii="Calibri"/>
                            <w:color w:val="231F20"/>
                            <w:w w:val="105"/>
                            <w:sz w:val="18"/>
                          </w:rPr>
                          <w:t>=55mg/dL</w:t>
                        </w: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7"/>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7"/>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7"/>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7"/>
                          <w:rPr>
                            <w:rFonts w:ascii="Calibri"/>
                            <w:color w:val="231F20"/>
                            <w:w w:val="105"/>
                            <w:sz w:val="18"/>
                          </w:rPr>
                        </w:pPr>
                      </w:p>
                    </w:tc>
                  </w:tr>
                  <w:tr w:rsidR="002A30E7" w:rsidTr="002A30E7">
                    <w:trPr>
                      <w:trHeight w:hRule="exact" w:val="317"/>
                    </w:trPr>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eastAsia="Calibri" w:hAnsi="Calibri" w:cs="Calibri"/>
                            <w:sz w:val="18"/>
                            <w:szCs w:val="18"/>
                          </w:rPr>
                        </w:pPr>
                        <w:r>
                          <w:rPr>
                            <w:rFonts w:ascii="Calibri"/>
                            <w:color w:val="231F20"/>
                            <w:w w:val="105"/>
                            <w:sz w:val="18"/>
                          </w:rPr>
                          <w:t>Serumcalcium</w:t>
                        </w:r>
                        <w:r>
                          <w:rPr>
                            <w:rFonts w:ascii="Calibri"/>
                            <w:color w:val="231F20"/>
                            <w:spacing w:val="-2"/>
                            <w:w w:val="105"/>
                            <w:sz w:val="18"/>
                          </w:rPr>
                          <w:t>(total)</w:t>
                        </w:r>
                        <w:r>
                          <w:rPr>
                            <w:rFonts w:ascii="Calibri"/>
                            <w:color w:val="231F20"/>
                            <w:w w:val="105"/>
                            <w:sz w:val="18"/>
                          </w:rPr>
                          <w:t>=15.76mg/dL</w:t>
                        </w: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r>
                  <w:tr w:rsidR="002A30E7" w:rsidTr="002A30E7">
                    <w:trPr>
                      <w:trHeight w:hRule="exact" w:val="295"/>
                    </w:trPr>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eastAsia="Calibri" w:hAnsi="Calibri" w:cs="Calibri"/>
                            <w:sz w:val="18"/>
                            <w:szCs w:val="18"/>
                          </w:rPr>
                        </w:pPr>
                        <w:r>
                          <w:rPr>
                            <w:rFonts w:ascii="Calibri"/>
                            <w:color w:val="231F20"/>
                            <w:w w:val="105"/>
                            <w:sz w:val="18"/>
                          </w:rPr>
                          <w:t>Serumsodium=128</w:t>
                        </w:r>
                        <w:r>
                          <w:rPr>
                            <w:rFonts w:ascii="Calibri"/>
                            <w:color w:val="231F20"/>
                            <w:spacing w:val="-1"/>
                            <w:w w:val="105"/>
                            <w:sz w:val="18"/>
                          </w:rPr>
                          <w:t>mEq</w:t>
                        </w:r>
                        <w:r>
                          <w:rPr>
                            <w:rFonts w:ascii="Calibri"/>
                            <w:color w:val="231F20"/>
                            <w:w w:val="105"/>
                            <w:sz w:val="18"/>
                          </w:rPr>
                          <w:t>/L</w:t>
                        </w: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r>
                  <w:tr w:rsidR="002A30E7" w:rsidTr="002A30E7">
                    <w:trPr>
                      <w:trHeight w:hRule="exact" w:val="295"/>
                    </w:trPr>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eastAsia="Calibri" w:hAnsi="Calibri" w:cs="Calibri"/>
                            <w:sz w:val="18"/>
                            <w:szCs w:val="18"/>
                          </w:rPr>
                        </w:pPr>
                        <w:r>
                          <w:rPr>
                            <w:rFonts w:ascii="Calibri"/>
                            <w:color w:val="231F20"/>
                            <w:w w:val="105"/>
                            <w:sz w:val="18"/>
                          </w:rPr>
                          <w:t>Serumpotassium=2.7</w:t>
                        </w:r>
                        <w:r>
                          <w:rPr>
                            <w:rFonts w:ascii="Calibri"/>
                            <w:color w:val="231F20"/>
                            <w:spacing w:val="-1"/>
                            <w:w w:val="105"/>
                            <w:sz w:val="18"/>
                          </w:rPr>
                          <w:t>mEq</w:t>
                        </w:r>
                        <w:r>
                          <w:rPr>
                            <w:rFonts w:ascii="Calibri"/>
                            <w:color w:val="231F20"/>
                            <w:w w:val="105"/>
                            <w:sz w:val="18"/>
                          </w:rPr>
                          <w:t>/L</w:t>
                        </w: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r>
                  <w:tr w:rsidR="002A30E7" w:rsidTr="002A30E7">
                    <w:trPr>
                      <w:trHeight w:hRule="exact" w:val="295"/>
                    </w:trPr>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eastAsia="Calibri" w:hAnsi="Calibri" w:cs="Calibri"/>
                            <w:sz w:val="18"/>
                            <w:szCs w:val="18"/>
                          </w:rPr>
                        </w:pPr>
                        <w:r>
                          <w:rPr>
                            <w:rFonts w:ascii="Calibri"/>
                            <w:color w:val="231F20"/>
                            <w:w w:val="105"/>
                            <w:sz w:val="18"/>
                          </w:rPr>
                          <w:t>Serum</w:t>
                        </w:r>
                        <w:r>
                          <w:rPr>
                            <w:rFonts w:ascii="Calibri"/>
                            <w:color w:val="231F20"/>
                            <w:spacing w:val="-2"/>
                            <w:w w:val="105"/>
                            <w:sz w:val="18"/>
                          </w:rPr>
                          <w:t>bicar</w:t>
                        </w:r>
                        <w:r>
                          <w:rPr>
                            <w:rFonts w:ascii="Calibri"/>
                            <w:color w:val="231F20"/>
                            <w:spacing w:val="-1"/>
                            <w:w w:val="105"/>
                            <w:sz w:val="18"/>
                          </w:rPr>
                          <w:t>bona</w:t>
                        </w:r>
                        <w:r>
                          <w:rPr>
                            <w:rFonts w:ascii="Calibri"/>
                            <w:color w:val="231F20"/>
                            <w:spacing w:val="-2"/>
                            <w:w w:val="105"/>
                            <w:sz w:val="18"/>
                          </w:rPr>
                          <w:t>te(venous)</w:t>
                        </w:r>
                        <w:r>
                          <w:rPr>
                            <w:rFonts w:ascii="Calibri"/>
                            <w:color w:val="231F20"/>
                            <w:w w:val="105"/>
                            <w:sz w:val="18"/>
                          </w:rPr>
                          <w:t>&gt;40</w:t>
                        </w:r>
                        <w:r>
                          <w:rPr>
                            <w:rFonts w:ascii="Calibri"/>
                            <w:color w:val="231F20"/>
                            <w:spacing w:val="-1"/>
                            <w:w w:val="105"/>
                            <w:sz w:val="18"/>
                          </w:rPr>
                          <w:t>mEq</w:t>
                        </w:r>
                        <w:r>
                          <w:rPr>
                            <w:rFonts w:ascii="Calibri"/>
                            <w:color w:val="231F20"/>
                            <w:w w:val="105"/>
                            <w:sz w:val="18"/>
                          </w:rPr>
                          <w:t>/L</w:t>
                        </w: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r>
                  <w:tr w:rsidR="002A30E7" w:rsidTr="002A30E7">
                    <w:trPr>
                      <w:trHeight w:hRule="exact" w:val="295"/>
                    </w:trPr>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eastAsia="Calibri" w:hAnsi="Calibri" w:cs="Calibri"/>
                            <w:sz w:val="18"/>
                            <w:szCs w:val="18"/>
                          </w:rPr>
                        </w:pPr>
                        <w:r>
                          <w:rPr>
                            <w:rFonts w:ascii="Calibri"/>
                            <w:color w:val="231F20"/>
                            <w:w w:val="105"/>
                            <w:sz w:val="18"/>
                          </w:rPr>
                          <w:t>SerumpH</w:t>
                        </w:r>
                        <w:r>
                          <w:rPr>
                            <w:rFonts w:ascii="Calibri"/>
                            <w:color w:val="231F20"/>
                            <w:spacing w:val="-2"/>
                            <w:w w:val="105"/>
                            <w:sz w:val="18"/>
                          </w:rPr>
                          <w:t>(venous)</w:t>
                        </w:r>
                        <w:r>
                          <w:rPr>
                            <w:rFonts w:ascii="Calibri"/>
                            <w:color w:val="231F20"/>
                            <w:w w:val="105"/>
                            <w:sz w:val="18"/>
                          </w:rPr>
                          <w:t>=7.67</w:t>
                        </w: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2"/>
                          <w:rPr>
                            <w:rFonts w:ascii="Calibri"/>
                            <w:color w:val="231F20"/>
                            <w:w w:val="105"/>
                            <w:sz w:val="18"/>
                          </w:rPr>
                        </w:pPr>
                      </w:p>
                    </w:tc>
                  </w:tr>
                  <w:tr w:rsidR="002A30E7" w:rsidTr="002A30E7">
                    <w:trPr>
                      <w:trHeight w:hRule="exact" w:val="295"/>
                    </w:trPr>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5"/>
                          <w:rPr>
                            <w:rFonts w:ascii="Calibri" w:eastAsia="Calibri" w:hAnsi="Calibri" w:cs="Calibri"/>
                            <w:sz w:val="18"/>
                            <w:szCs w:val="18"/>
                          </w:rPr>
                        </w:pPr>
                        <w:r>
                          <w:rPr>
                            <w:rFonts w:ascii="Calibri"/>
                            <w:color w:val="231F20"/>
                            <w:w w:val="105"/>
                            <w:sz w:val="18"/>
                          </w:rPr>
                          <w:t>Urinarypotassium=45</w:t>
                        </w:r>
                        <w:r>
                          <w:rPr>
                            <w:rFonts w:ascii="Calibri"/>
                            <w:color w:val="231F20"/>
                            <w:spacing w:val="-1"/>
                            <w:w w:val="105"/>
                            <w:sz w:val="18"/>
                          </w:rPr>
                          <w:t>mEq</w:t>
                        </w:r>
                        <w:r>
                          <w:rPr>
                            <w:rFonts w:ascii="Calibri"/>
                            <w:color w:val="231F20"/>
                            <w:w w:val="105"/>
                            <w:sz w:val="18"/>
                          </w:rPr>
                          <w:t>/L</w:t>
                        </w: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5"/>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5"/>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5"/>
                          <w:rPr>
                            <w:rFonts w:ascii="Calibri"/>
                            <w:color w:val="231F20"/>
                            <w:w w:val="105"/>
                            <w:sz w:val="18"/>
                          </w:rPr>
                        </w:pPr>
                      </w:p>
                    </w:tc>
                    <w:tc>
                      <w:tcPr>
                        <w:tcW w:w="3360" w:type="dxa"/>
                        <w:tcBorders>
                          <w:top w:val="single" w:sz="2" w:space="0" w:color="231F20"/>
                          <w:left w:val="single" w:sz="2" w:space="0" w:color="231F20"/>
                          <w:bottom w:val="single" w:sz="2" w:space="0" w:color="231F20"/>
                          <w:right w:val="single" w:sz="2" w:space="0" w:color="231F20"/>
                        </w:tcBorders>
                        <w:shd w:val="clear" w:color="auto" w:fill="FBFBFB"/>
                      </w:tcPr>
                      <w:p w:rsidR="002A30E7" w:rsidRDefault="002A30E7">
                        <w:pPr>
                          <w:pStyle w:val="TableParagraph"/>
                          <w:spacing w:before="41"/>
                          <w:ind w:left="85"/>
                          <w:rPr>
                            <w:rFonts w:ascii="Calibri"/>
                            <w:color w:val="231F20"/>
                            <w:w w:val="105"/>
                            <w:sz w:val="18"/>
                          </w:rPr>
                        </w:pPr>
                      </w:p>
                    </w:tc>
                  </w:tr>
                </w:tbl>
                <w:p w:rsidR="00F60B2A" w:rsidRDefault="00F60B2A"/>
              </w:txbxContent>
            </v:textbox>
            <w10:wrap anchorx="page"/>
          </v:shape>
        </w:pict>
      </w:r>
      <w:r w:rsidR="005E1140" w:rsidRPr="008E721E">
        <w:rPr>
          <w:rFonts w:asciiTheme="minorHAnsi" w:hAnsiTheme="minorHAnsi" w:cstheme="minorHAnsi"/>
          <w:color w:val="231F20"/>
          <w:sz w:val="24"/>
          <w:szCs w:val="24"/>
        </w:rPr>
        <w:t>“Something is wrong. My mother is sick and very disoriented,” explained Bobby, a middle</w:t>
      </w:r>
      <w:r w:rsidR="0048073B" w:rsidRPr="008E721E">
        <w:rPr>
          <w:rFonts w:asciiTheme="minorHAnsi" w:hAnsiTheme="minorHAnsi" w:cstheme="minorHAnsi"/>
          <w:color w:val="231F20"/>
          <w:sz w:val="24"/>
          <w:szCs w:val="24"/>
        </w:rPr>
        <w:t>-</w:t>
      </w:r>
      <w:r w:rsidR="005E1140" w:rsidRPr="008E721E">
        <w:rPr>
          <w:rFonts w:asciiTheme="minorHAnsi" w:hAnsiTheme="minorHAnsi" w:cstheme="minorHAnsi"/>
          <w:color w:val="231F20"/>
          <w:sz w:val="24"/>
          <w:szCs w:val="24"/>
        </w:rPr>
        <w:t>aged man</w:t>
      </w:r>
      <w:r w:rsidR="009F2411" w:rsidRPr="008E721E">
        <w:rPr>
          <w:rFonts w:asciiTheme="minorHAnsi" w:hAnsiTheme="minorHAnsi" w:cstheme="minorHAnsi"/>
          <w:color w:val="231F20"/>
          <w:sz w:val="24"/>
          <w:szCs w:val="24"/>
        </w:rPr>
        <w:t>,</w:t>
      </w:r>
      <w:r w:rsidR="005E1140" w:rsidRPr="008E721E">
        <w:rPr>
          <w:rFonts w:asciiTheme="minorHAnsi" w:hAnsiTheme="minorHAnsi" w:cstheme="minorHAnsi"/>
          <w:color w:val="231F20"/>
          <w:sz w:val="24"/>
          <w:szCs w:val="24"/>
        </w:rPr>
        <w:t xml:space="preserve"> who was looking very anxious as he spoke with staff in the Emergency Department (ED) where he had brought his mother, Arlene Burroughs, an 83-year-old white woman.</w:t>
      </w:r>
    </w:p>
    <w:p w:rsidR="00F60B2A" w:rsidRPr="008E721E" w:rsidRDefault="005E1140" w:rsidP="00B9112B">
      <w:pPr>
        <w:pStyle w:val="BodyText"/>
        <w:spacing w:line="264" w:lineRule="exact"/>
        <w:ind w:left="0" w:firstLine="720"/>
        <w:jc w:val="both"/>
        <w:rPr>
          <w:rFonts w:asciiTheme="minorHAnsi" w:hAnsiTheme="minorHAnsi" w:cstheme="minorHAnsi"/>
          <w:sz w:val="24"/>
          <w:szCs w:val="24"/>
        </w:rPr>
      </w:pPr>
      <w:r w:rsidRPr="008E721E">
        <w:rPr>
          <w:rFonts w:asciiTheme="minorHAnsi" w:hAnsiTheme="minorHAnsi" w:cstheme="minorHAnsi"/>
          <w:color w:val="231F20"/>
          <w:sz w:val="24"/>
          <w:szCs w:val="24"/>
        </w:rPr>
        <w:t>“She’s disoriented and lethargic, and she has been vomiting and complaining of an upset stomach,” he said to the triage nurse who examined Mrs. Burroughs. The nurse noted that Mrs. Burroughs did not have a fever or any other signs of infection but that she did appear to be dehydrated.</w:t>
      </w:r>
    </w:p>
    <w:p w:rsidR="00F60B2A" w:rsidRPr="008E721E" w:rsidRDefault="005E1140" w:rsidP="00B9112B">
      <w:pPr>
        <w:pStyle w:val="BodyText"/>
        <w:spacing w:line="264" w:lineRule="exact"/>
        <w:ind w:left="0" w:right="31" w:firstLine="720"/>
        <w:jc w:val="both"/>
        <w:rPr>
          <w:rFonts w:asciiTheme="minorHAnsi" w:hAnsiTheme="minorHAnsi" w:cstheme="minorHAnsi"/>
          <w:sz w:val="24"/>
          <w:szCs w:val="24"/>
        </w:rPr>
      </w:pPr>
      <w:r w:rsidRPr="008E721E">
        <w:rPr>
          <w:rFonts w:asciiTheme="minorHAnsi" w:hAnsiTheme="minorHAnsi" w:cstheme="minorHAnsi"/>
          <w:color w:val="231F20"/>
          <w:sz w:val="24"/>
          <w:szCs w:val="24"/>
        </w:rPr>
        <w:t>The attending physician in the ED ordered a battery of tests. “I’m especially concerned about her kidney function,” he told Bobby.</w:t>
      </w:r>
    </w:p>
    <w:p w:rsidR="00F60B2A" w:rsidRPr="0079645F" w:rsidRDefault="005E1140" w:rsidP="00997867">
      <w:pPr>
        <w:rPr>
          <w:rFonts w:eastAsia="Book Antiqua" w:cstheme="minorHAnsi"/>
          <w:sz w:val="24"/>
          <w:szCs w:val="24"/>
        </w:rPr>
      </w:pPr>
      <w:r w:rsidRPr="008E721E">
        <w:rPr>
          <w:rFonts w:cstheme="minorHAnsi"/>
          <w:sz w:val="24"/>
          <w:szCs w:val="24"/>
        </w:rPr>
        <w:br w:type="column"/>
      </w:r>
    </w:p>
    <w:p w:rsidR="00F60B2A" w:rsidRPr="008E721E" w:rsidRDefault="00F60B2A" w:rsidP="00997867">
      <w:pPr>
        <w:rPr>
          <w:rFonts w:eastAsia="Calibri" w:cstheme="minorHAnsi"/>
          <w:sz w:val="24"/>
          <w:szCs w:val="24"/>
        </w:rPr>
        <w:sectPr w:rsidR="00F60B2A" w:rsidRPr="008E721E" w:rsidSect="00700F55">
          <w:footerReference w:type="default" r:id="rId7"/>
          <w:type w:val="continuous"/>
          <w:pgSz w:w="12240" w:h="15840"/>
          <w:pgMar w:top="1440" w:right="1440" w:bottom="1440" w:left="1440" w:header="720" w:footer="720" w:gutter="0"/>
          <w:cols w:num="2" w:space="540" w:equalWidth="0">
            <w:col w:w="6034" w:space="211"/>
            <w:col w:w="3115"/>
          </w:cols>
        </w:sectPr>
      </w:pPr>
    </w:p>
    <w:p w:rsidR="00F60B2A" w:rsidRPr="008E721E" w:rsidRDefault="005E1140" w:rsidP="00B9112B">
      <w:pPr>
        <w:pStyle w:val="BodyText"/>
        <w:spacing w:line="264" w:lineRule="exact"/>
        <w:ind w:left="0" w:right="183" w:firstLine="720"/>
        <w:rPr>
          <w:rFonts w:asciiTheme="minorHAnsi" w:hAnsiTheme="minorHAnsi" w:cstheme="minorHAnsi"/>
          <w:sz w:val="24"/>
          <w:szCs w:val="24"/>
        </w:rPr>
      </w:pPr>
      <w:r w:rsidRPr="008E721E">
        <w:rPr>
          <w:rFonts w:asciiTheme="minorHAnsi" w:hAnsiTheme="minorHAnsi" w:cstheme="minorHAnsi"/>
          <w:color w:val="231F20"/>
          <w:sz w:val="24"/>
          <w:szCs w:val="24"/>
        </w:rPr>
        <w:lastRenderedPageBreak/>
        <w:t xml:space="preserve">I don’t understand, said Bobby. Shouldn’t you be looking at her brain? That seems to be where the problem is! She is really </w:t>
      </w:r>
      <w:r w:rsidR="001822D2">
        <w:rPr>
          <w:rFonts w:asciiTheme="minorHAnsi" w:hAnsiTheme="minorHAnsi" w:cstheme="minorHAnsi"/>
          <w:color w:val="231F20"/>
          <w:sz w:val="24"/>
          <w:szCs w:val="24"/>
        </w:rPr>
        <w:t xml:space="preserve">confused,and </w:t>
      </w:r>
      <w:r w:rsidRPr="008E721E">
        <w:rPr>
          <w:rFonts w:asciiTheme="minorHAnsi" w:hAnsiTheme="minorHAnsi" w:cstheme="minorHAnsi"/>
          <w:color w:val="231F20"/>
          <w:sz w:val="24"/>
          <w:szCs w:val="24"/>
        </w:rPr>
        <w:t>doesn’t that tell you that something is wrong with her brain function? What if she’s had a stroke?</w:t>
      </w:r>
    </w:p>
    <w:p w:rsidR="00F60B2A" w:rsidRPr="008E721E" w:rsidRDefault="00F60B2A" w:rsidP="00997867">
      <w:pPr>
        <w:spacing w:line="264" w:lineRule="exact"/>
        <w:rPr>
          <w:rFonts w:cstheme="minorHAnsi"/>
          <w:sz w:val="24"/>
          <w:szCs w:val="24"/>
        </w:rPr>
        <w:sectPr w:rsidR="00F60B2A" w:rsidRPr="008E721E">
          <w:type w:val="continuous"/>
          <w:pgSz w:w="12240" w:h="15840"/>
          <w:pgMar w:top="520" w:right="960" w:bottom="1120" w:left="900" w:header="720" w:footer="720" w:gutter="0"/>
          <w:cols w:space="720"/>
        </w:sectPr>
      </w:pPr>
    </w:p>
    <w:p w:rsidR="00F60B2A" w:rsidRPr="008E721E" w:rsidRDefault="005E1140" w:rsidP="00B9112B">
      <w:pPr>
        <w:pStyle w:val="BodyText"/>
        <w:spacing w:line="264" w:lineRule="exact"/>
        <w:ind w:left="0" w:firstLine="720"/>
        <w:jc w:val="both"/>
        <w:rPr>
          <w:rFonts w:asciiTheme="minorHAnsi" w:hAnsiTheme="minorHAnsi" w:cstheme="minorHAnsi"/>
          <w:sz w:val="24"/>
          <w:szCs w:val="24"/>
        </w:rPr>
      </w:pPr>
      <w:r w:rsidRPr="008E721E">
        <w:rPr>
          <w:rFonts w:asciiTheme="minorHAnsi" w:hAnsiTheme="minorHAnsi" w:cstheme="minorHAnsi"/>
          <w:color w:val="231F20"/>
          <w:sz w:val="24"/>
          <w:szCs w:val="24"/>
        </w:rPr>
        <w:lastRenderedPageBreak/>
        <w:t>“Well, she certainly may be having some problems, but her brain and nerves may be responding to changes that are produced by her kidneys,” the doctor explained. “Let’s get some more information so we’ll know where to look for the problem.”</w:t>
      </w:r>
    </w:p>
    <w:p w:rsidR="00F60B2A" w:rsidRPr="008E721E" w:rsidRDefault="005E1140" w:rsidP="00B9112B">
      <w:pPr>
        <w:pStyle w:val="BodyText"/>
        <w:spacing w:line="264" w:lineRule="exact"/>
        <w:ind w:left="0" w:right="1" w:firstLine="185"/>
        <w:jc w:val="both"/>
        <w:rPr>
          <w:rFonts w:asciiTheme="minorHAnsi" w:hAnsiTheme="minorHAnsi" w:cstheme="minorHAnsi"/>
          <w:color w:val="231F20"/>
          <w:sz w:val="24"/>
          <w:szCs w:val="24"/>
        </w:rPr>
      </w:pPr>
      <w:r w:rsidRPr="008E721E">
        <w:rPr>
          <w:rFonts w:asciiTheme="minorHAnsi" w:hAnsiTheme="minorHAnsi" w:cstheme="minorHAnsi"/>
          <w:color w:val="231F20"/>
          <w:sz w:val="24"/>
          <w:szCs w:val="24"/>
        </w:rPr>
        <w:t>The results of these tests are provided in Table 1. Table 2 provides normal ranges of values for standard laboratory tests.</w:t>
      </w:r>
    </w:p>
    <w:p w:rsidR="00CA01A3" w:rsidRPr="003C178C" w:rsidRDefault="00CA01A3" w:rsidP="00997867">
      <w:pPr>
        <w:pStyle w:val="BodyText"/>
        <w:spacing w:line="264" w:lineRule="exact"/>
        <w:ind w:right="1"/>
        <w:jc w:val="both"/>
        <w:rPr>
          <w:rFonts w:asciiTheme="minorHAnsi" w:hAnsiTheme="minorHAnsi" w:cstheme="minorHAnsi"/>
          <w:b/>
          <w:sz w:val="24"/>
          <w:szCs w:val="24"/>
        </w:rPr>
      </w:pPr>
      <w:r w:rsidRPr="003C178C">
        <w:rPr>
          <w:rFonts w:asciiTheme="minorHAnsi" w:hAnsiTheme="minorHAnsi" w:cstheme="minorHAnsi"/>
          <w:b/>
          <w:sz w:val="24"/>
          <w:szCs w:val="24"/>
        </w:rPr>
        <w:t>Table 2: Selected Normal Laboratory Values</w:t>
      </w:r>
    </w:p>
    <w:tbl>
      <w:tblPr>
        <w:tblStyle w:val="TableGrid"/>
        <w:tblW w:w="4797" w:type="pct"/>
        <w:jc w:val="center"/>
        <w:tblLook w:val="04A0"/>
      </w:tblPr>
      <w:tblGrid>
        <w:gridCol w:w="4706"/>
        <w:gridCol w:w="3339"/>
        <w:gridCol w:w="2121"/>
      </w:tblGrid>
      <w:tr w:rsidR="00CA757D" w:rsidRPr="008E721E" w:rsidTr="00B9112B">
        <w:trPr>
          <w:trHeight w:hRule="exact" w:val="335"/>
          <w:jc w:val="center"/>
        </w:trPr>
        <w:tc>
          <w:tcPr>
            <w:tcW w:w="2315" w:type="pct"/>
            <w:vAlign w:val="bottom"/>
          </w:tcPr>
          <w:p w:rsidR="00A75EBB" w:rsidRPr="008E721E" w:rsidRDefault="00A75EBB" w:rsidP="00E42607">
            <w:pPr>
              <w:pStyle w:val="BodyText"/>
              <w:spacing w:line="264" w:lineRule="exact"/>
              <w:ind w:left="0" w:right="1"/>
              <w:contextualSpacing/>
              <w:rPr>
                <w:rFonts w:asciiTheme="minorHAnsi" w:hAnsiTheme="minorHAnsi" w:cstheme="minorHAnsi"/>
                <w:b/>
                <w:sz w:val="24"/>
                <w:szCs w:val="24"/>
              </w:rPr>
            </w:pPr>
            <w:r w:rsidRPr="008E721E">
              <w:rPr>
                <w:rFonts w:asciiTheme="minorHAnsi" w:hAnsiTheme="minorHAnsi" w:cstheme="minorHAnsi"/>
                <w:b/>
                <w:sz w:val="24"/>
                <w:szCs w:val="24"/>
              </w:rPr>
              <w:t>Blood Gases</w:t>
            </w:r>
          </w:p>
        </w:tc>
        <w:tc>
          <w:tcPr>
            <w:tcW w:w="1642" w:type="pct"/>
            <w:vAlign w:val="bottom"/>
          </w:tcPr>
          <w:p w:rsidR="00A75EBB" w:rsidRPr="008E721E" w:rsidRDefault="00A75EBB" w:rsidP="00E42607">
            <w:pPr>
              <w:pStyle w:val="BodyText"/>
              <w:spacing w:line="264" w:lineRule="exact"/>
              <w:ind w:left="0" w:right="1"/>
              <w:contextualSpacing/>
              <w:rPr>
                <w:rFonts w:asciiTheme="minorHAnsi" w:hAnsiTheme="minorHAnsi" w:cstheme="minorHAnsi"/>
                <w:sz w:val="24"/>
                <w:szCs w:val="24"/>
              </w:rPr>
            </w:pPr>
          </w:p>
        </w:tc>
        <w:tc>
          <w:tcPr>
            <w:tcW w:w="1043" w:type="pct"/>
            <w:vAlign w:val="bottom"/>
          </w:tcPr>
          <w:p w:rsidR="00A75EBB" w:rsidRPr="008E721E" w:rsidRDefault="00A75EBB" w:rsidP="00E42607">
            <w:pPr>
              <w:pStyle w:val="BodyText"/>
              <w:spacing w:line="264" w:lineRule="exact"/>
              <w:ind w:left="0" w:right="1"/>
              <w:contextualSpacing/>
              <w:rPr>
                <w:rFonts w:asciiTheme="minorHAnsi" w:hAnsiTheme="minorHAnsi" w:cstheme="minorHAnsi"/>
                <w:sz w:val="24"/>
                <w:szCs w:val="24"/>
              </w:rPr>
            </w:pPr>
          </w:p>
        </w:tc>
      </w:tr>
      <w:tr w:rsidR="00CA757D" w:rsidRPr="008E721E" w:rsidTr="00B9112B">
        <w:trPr>
          <w:trHeight w:hRule="exact" w:val="335"/>
          <w:jc w:val="center"/>
        </w:trPr>
        <w:tc>
          <w:tcPr>
            <w:tcW w:w="2315" w:type="pct"/>
            <w:vAlign w:val="bottom"/>
          </w:tcPr>
          <w:p w:rsidR="00A75EBB" w:rsidRPr="008E721E" w:rsidRDefault="00A75EBB" w:rsidP="00E42607">
            <w:pPr>
              <w:pStyle w:val="BodyText"/>
              <w:spacing w:line="264" w:lineRule="exact"/>
              <w:ind w:left="0" w:right="1"/>
              <w:contextualSpacing/>
              <w:rPr>
                <w:rFonts w:asciiTheme="minorHAnsi" w:hAnsiTheme="minorHAnsi" w:cstheme="minorHAnsi"/>
                <w:sz w:val="24"/>
                <w:szCs w:val="24"/>
              </w:rPr>
            </w:pPr>
          </w:p>
        </w:tc>
        <w:tc>
          <w:tcPr>
            <w:tcW w:w="1642" w:type="pct"/>
            <w:vAlign w:val="bottom"/>
          </w:tcPr>
          <w:p w:rsidR="00A75EBB" w:rsidRPr="008E721E" w:rsidRDefault="00A75EBB" w:rsidP="00E42607">
            <w:pPr>
              <w:pStyle w:val="BodyText"/>
              <w:spacing w:line="264" w:lineRule="exact"/>
              <w:ind w:left="0" w:right="1"/>
              <w:contextualSpacing/>
              <w:rPr>
                <w:rFonts w:asciiTheme="minorHAnsi" w:hAnsiTheme="minorHAnsi" w:cstheme="minorHAnsi"/>
                <w:b/>
                <w:sz w:val="24"/>
                <w:szCs w:val="24"/>
              </w:rPr>
            </w:pPr>
            <w:r w:rsidRPr="008E721E">
              <w:rPr>
                <w:rFonts w:asciiTheme="minorHAnsi" w:hAnsiTheme="minorHAnsi" w:cstheme="minorHAnsi"/>
                <w:b/>
                <w:sz w:val="24"/>
                <w:szCs w:val="24"/>
              </w:rPr>
              <w:t>Arterial</w:t>
            </w:r>
          </w:p>
        </w:tc>
        <w:tc>
          <w:tcPr>
            <w:tcW w:w="1043" w:type="pct"/>
            <w:vAlign w:val="bottom"/>
          </w:tcPr>
          <w:p w:rsidR="00A75EBB" w:rsidRPr="008E721E" w:rsidRDefault="00A75EBB" w:rsidP="00E42607">
            <w:pPr>
              <w:pStyle w:val="BodyText"/>
              <w:spacing w:line="264" w:lineRule="exact"/>
              <w:ind w:left="0" w:right="1"/>
              <w:contextualSpacing/>
              <w:rPr>
                <w:rFonts w:asciiTheme="minorHAnsi" w:hAnsiTheme="minorHAnsi" w:cstheme="minorHAnsi"/>
                <w:b/>
                <w:sz w:val="24"/>
                <w:szCs w:val="24"/>
              </w:rPr>
            </w:pPr>
            <w:r w:rsidRPr="008E721E">
              <w:rPr>
                <w:rFonts w:asciiTheme="minorHAnsi" w:hAnsiTheme="minorHAnsi" w:cstheme="minorHAnsi"/>
                <w:b/>
                <w:sz w:val="24"/>
                <w:szCs w:val="24"/>
              </w:rPr>
              <w:t>Venous</w:t>
            </w:r>
          </w:p>
        </w:tc>
      </w:tr>
      <w:tr w:rsidR="00CA757D" w:rsidRPr="008E721E" w:rsidTr="00B9112B">
        <w:trPr>
          <w:trHeight w:hRule="exact" w:val="335"/>
          <w:jc w:val="center"/>
        </w:trPr>
        <w:tc>
          <w:tcPr>
            <w:tcW w:w="2315" w:type="pct"/>
            <w:vAlign w:val="bottom"/>
          </w:tcPr>
          <w:p w:rsidR="00A75EBB" w:rsidRPr="00C97F6D" w:rsidRDefault="00D614D4"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t>pH</w:t>
            </w:r>
          </w:p>
        </w:tc>
        <w:tc>
          <w:tcPr>
            <w:tcW w:w="1642" w:type="pct"/>
            <w:vAlign w:val="bottom"/>
          </w:tcPr>
          <w:p w:rsidR="00A75EBB" w:rsidRPr="0055654F" w:rsidRDefault="00D614D4" w:rsidP="00E42607">
            <w:pPr>
              <w:pStyle w:val="BodyText"/>
              <w:spacing w:line="264" w:lineRule="exact"/>
              <w:ind w:left="0" w:right="1"/>
              <w:contextualSpacing/>
              <w:rPr>
                <w:rFonts w:asciiTheme="minorHAnsi" w:hAnsiTheme="minorHAnsi" w:cstheme="minorHAnsi"/>
                <w:sz w:val="24"/>
                <w:szCs w:val="24"/>
                <w:highlight w:val="yellow"/>
              </w:rPr>
            </w:pPr>
            <w:r w:rsidRPr="0055654F">
              <w:rPr>
                <w:rFonts w:asciiTheme="minorHAnsi" w:hAnsiTheme="minorHAnsi" w:cstheme="minorHAnsi"/>
                <w:sz w:val="24"/>
                <w:szCs w:val="24"/>
                <w:highlight w:val="yellow"/>
              </w:rPr>
              <w:t>7.35-7.45</w:t>
            </w:r>
          </w:p>
        </w:tc>
        <w:tc>
          <w:tcPr>
            <w:tcW w:w="1043" w:type="pct"/>
            <w:vAlign w:val="bottom"/>
          </w:tcPr>
          <w:p w:rsidR="00A75EBB" w:rsidRPr="008E721E" w:rsidRDefault="00D614D4" w:rsidP="00E42607">
            <w:pPr>
              <w:pStyle w:val="BodyText"/>
              <w:spacing w:line="264" w:lineRule="exact"/>
              <w:ind w:left="0" w:right="1"/>
              <w:contextualSpacing/>
              <w:rPr>
                <w:rFonts w:asciiTheme="minorHAnsi" w:hAnsiTheme="minorHAnsi" w:cstheme="minorHAnsi"/>
                <w:sz w:val="24"/>
                <w:szCs w:val="24"/>
              </w:rPr>
            </w:pPr>
            <w:r w:rsidRPr="008E721E">
              <w:rPr>
                <w:rFonts w:asciiTheme="minorHAnsi" w:hAnsiTheme="minorHAnsi" w:cstheme="minorHAnsi"/>
                <w:sz w:val="24"/>
                <w:szCs w:val="24"/>
              </w:rPr>
              <w:t>7.32-7.42</w:t>
            </w:r>
          </w:p>
        </w:tc>
      </w:tr>
      <w:tr w:rsidR="00CA757D" w:rsidRPr="008E721E" w:rsidTr="00B9112B">
        <w:trPr>
          <w:trHeight w:hRule="exact" w:val="335"/>
          <w:jc w:val="center"/>
        </w:trPr>
        <w:tc>
          <w:tcPr>
            <w:tcW w:w="2315" w:type="pct"/>
            <w:vAlign w:val="bottom"/>
          </w:tcPr>
          <w:p w:rsidR="00A75EBB" w:rsidRPr="00C97F6D" w:rsidRDefault="00D87549"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t>p</w:t>
            </w:r>
            <w:r w:rsidR="00D614D4" w:rsidRPr="00C97F6D">
              <w:rPr>
                <w:rFonts w:asciiTheme="minorHAnsi" w:hAnsiTheme="minorHAnsi" w:cstheme="minorHAnsi"/>
                <w:position w:val="6"/>
                <w:sz w:val="24"/>
                <w:szCs w:val="24"/>
              </w:rPr>
              <w:t>CO</w:t>
            </w:r>
            <w:r w:rsidR="00590AB7" w:rsidRPr="00C97F6D">
              <w:rPr>
                <w:rFonts w:asciiTheme="minorHAnsi" w:hAnsiTheme="minorHAnsi" w:cstheme="minorHAnsi"/>
                <w:position w:val="6"/>
                <w:sz w:val="24"/>
                <w:szCs w:val="24"/>
              </w:rPr>
              <w:t>2 (mmHg)</w:t>
            </w:r>
          </w:p>
        </w:tc>
        <w:tc>
          <w:tcPr>
            <w:tcW w:w="1642" w:type="pct"/>
            <w:vAlign w:val="bottom"/>
          </w:tcPr>
          <w:p w:rsidR="00A75EBB" w:rsidRPr="008E721E" w:rsidRDefault="00590AB7" w:rsidP="00E42607">
            <w:pPr>
              <w:pStyle w:val="BodyText"/>
              <w:spacing w:line="264" w:lineRule="exact"/>
              <w:ind w:left="0" w:right="1"/>
              <w:contextualSpacing/>
              <w:rPr>
                <w:rFonts w:asciiTheme="minorHAnsi" w:hAnsiTheme="minorHAnsi" w:cstheme="minorHAnsi"/>
                <w:sz w:val="24"/>
                <w:szCs w:val="24"/>
              </w:rPr>
            </w:pPr>
            <w:r w:rsidRPr="008E721E">
              <w:rPr>
                <w:rFonts w:asciiTheme="minorHAnsi" w:hAnsiTheme="minorHAnsi" w:cstheme="minorHAnsi"/>
                <w:sz w:val="24"/>
                <w:szCs w:val="24"/>
              </w:rPr>
              <w:t xml:space="preserve">35 </w:t>
            </w:r>
            <w:r w:rsidR="0093247F">
              <w:rPr>
                <w:rFonts w:asciiTheme="minorHAnsi" w:hAnsiTheme="minorHAnsi" w:cstheme="minorHAnsi"/>
                <w:sz w:val="24"/>
                <w:szCs w:val="24"/>
              </w:rPr>
              <w:t>–</w:t>
            </w:r>
            <w:r w:rsidRPr="008E721E">
              <w:rPr>
                <w:rFonts w:asciiTheme="minorHAnsi" w:hAnsiTheme="minorHAnsi" w:cstheme="minorHAnsi"/>
                <w:sz w:val="24"/>
                <w:szCs w:val="24"/>
              </w:rPr>
              <w:t xml:space="preserve"> 45</w:t>
            </w:r>
          </w:p>
        </w:tc>
        <w:tc>
          <w:tcPr>
            <w:tcW w:w="1043" w:type="pct"/>
            <w:vAlign w:val="bottom"/>
          </w:tcPr>
          <w:p w:rsidR="00A75EBB" w:rsidRPr="008E721E" w:rsidRDefault="00590AB7" w:rsidP="00E42607">
            <w:pPr>
              <w:pStyle w:val="BodyText"/>
              <w:spacing w:line="264" w:lineRule="exact"/>
              <w:ind w:left="0" w:right="1"/>
              <w:contextualSpacing/>
              <w:rPr>
                <w:rFonts w:asciiTheme="minorHAnsi" w:hAnsiTheme="minorHAnsi" w:cstheme="minorHAnsi"/>
                <w:sz w:val="24"/>
                <w:szCs w:val="24"/>
              </w:rPr>
            </w:pPr>
            <w:r w:rsidRPr="008E721E">
              <w:rPr>
                <w:rFonts w:asciiTheme="minorHAnsi" w:hAnsiTheme="minorHAnsi" w:cstheme="minorHAnsi"/>
                <w:sz w:val="24"/>
                <w:szCs w:val="24"/>
              </w:rPr>
              <w:t>38 – 52</w:t>
            </w:r>
          </w:p>
        </w:tc>
      </w:tr>
      <w:tr w:rsidR="00CA757D" w:rsidRPr="008E721E" w:rsidTr="00B9112B">
        <w:trPr>
          <w:trHeight w:hRule="exact" w:val="335"/>
          <w:jc w:val="center"/>
        </w:trPr>
        <w:tc>
          <w:tcPr>
            <w:tcW w:w="2315" w:type="pct"/>
            <w:vAlign w:val="bottom"/>
          </w:tcPr>
          <w:p w:rsidR="00A75EBB" w:rsidRPr="00C97F6D" w:rsidRDefault="00D87549"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t>pO2 (mmHg)</w:t>
            </w:r>
          </w:p>
        </w:tc>
        <w:tc>
          <w:tcPr>
            <w:tcW w:w="1642" w:type="pct"/>
            <w:vAlign w:val="bottom"/>
          </w:tcPr>
          <w:p w:rsidR="00A75EBB" w:rsidRPr="008E721E" w:rsidRDefault="00D87549" w:rsidP="00E42607">
            <w:pPr>
              <w:pStyle w:val="BodyText"/>
              <w:spacing w:line="264" w:lineRule="exact"/>
              <w:ind w:left="0" w:right="1"/>
              <w:contextualSpacing/>
              <w:rPr>
                <w:rFonts w:asciiTheme="minorHAnsi" w:hAnsiTheme="minorHAnsi" w:cstheme="minorHAnsi"/>
                <w:sz w:val="24"/>
                <w:szCs w:val="24"/>
              </w:rPr>
            </w:pPr>
            <w:r w:rsidRPr="008E721E">
              <w:rPr>
                <w:rFonts w:asciiTheme="minorHAnsi" w:hAnsiTheme="minorHAnsi" w:cstheme="minorHAnsi"/>
                <w:sz w:val="24"/>
                <w:szCs w:val="24"/>
              </w:rPr>
              <w:t>70 – 100</w:t>
            </w:r>
          </w:p>
        </w:tc>
        <w:tc>
          <w:tcPr>
            <w:tcW w:w="1043" w:type="pct"/>
            <w:vAlign w:val="bottom"/>
          </w:tcPr>
          <w:p w:rsidR="00A75EBB" w:rsidRPr="008E721E" w:rsidRDefault="00D87549" w:rsidP="00E42607">
            <w:pPr>
              <w:pStyle w:val="BodyText"/>
              <w:spacing w:line="264" w:lineRule="exact"/>
              <w:ind w:left="0" w:right="1"/>
              <w:contextualSpacing/>
              <w:rPr>
                <w:rFonts w:asciiTheme="minorHAnsi" w:hAnsiTheme="minorHAnsi" w:cstheme="minorHAnsi"/>
                <w:sz w:val="24"/>
                <w:szCs w:val="24"/>
              </w:rPr>
            </w:pPr>
            <w:r w:rsidRPr="008E721E">
              <w:rPr>
                <w:rFonts w:asciiTheme="minorHAnsi" w:hAnsiTheme="minorHAnsi" w:cstheme="minorHAnsi"/>
                <w:sz w:val="24"/>
                <w:szCs w:val="24"/>
              </w:rPr>
              <w:t>28 – 48</w:t>
            </w:r>
          </w:p>
        </w:tc>
      </w:tr>
      <w:tr w:rsidR="00CA757D" w:rsidRPr="008E721E" w:rsidTr="00B9112B">
        <w:trPr>
          <w:trHeight w:hRule="exact" w:val="335"/>
          <w:jc w:val="center"/>
        </w:trPr>
        <w:tc>
          <w:tcPr>
            <w:tcW w:w="2315" w:type="pct"/>
            <w:vAlign w:val="bottom"/>
          </w:tcPr>
          <w:p w:rsidR="00A75EBB" w:rsidRPr="00C97F6D" w:rsidRDefault="00BF21B7"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t>HCO3 (mEq/L)</w:t>
            </w:r>
          </w:p>
        </w:tc>
        <w:tc>
          <w:tcPr>
            <w:tcW w:w="1642" w:type="pct"/>
            <w:vAlign w:val="bottom"/>
          </w:tcPr>
          <w:p w:rsidR="00A75EBB" w:rsidRPr="008E721E" w:rsidRDefault="00BF21B7" w:rsidP="00E42607">
            <w:pPr>
              <w:pStyle w:val="BodyText"/>
              <w:spacing w:line="264" w:lineRule="exact"/>
              <w:ind w:left="0" w:right="1"/>
              <w:contextualSpacing/>
              <w:rPr>
                <w:rFonts w:asciiTheme="minorHAnsi" w:hAnsiTheme="minorHAnsi" w:cstheme="minorHAnsi"/>
                <w:sz w:val="24"/>
                <w:szCs w:val="24"/>
              </w:rPr>
            </w:pPr>
            <w:r w:rsidRPr="008E721E">
              <w:rPr>
                <w:rFonts w:asciiTheme="minorHAnsi" w:hAnsiTheme="minorHAnsi" w:cstheme="minorHAnsi"/>
                <w:sz w:val="24"/>
                <w:szCs w:val="24"/>
              </w:rPr>
              <w:t>19 – 25</w:t>
            </w:r>
          </w:p>
        </w:tc>
        <w:tc>
          <w:tcPr>
            <w:tcW w:w="1043" w:type="pct"/>
            <w:vAlign w:val="bottom"/>
          </w:tcPr>
          <w:p w:rsidR="00A75EBB" w:rsidRPr="008E721E" w:rsidRDefault="00BF21B7" w:rsidP="00E42607">
            <w:pPr>
              <w:pStyle w:val="BodyText"/>
              <w:spacing w:line="264" w:lineRule="exact"/>
              <w:ind w:left="0" w:right="1"/>
              <w:contextualSpacing/>
              <w:rPr>
                <w:rFonts w:asciiTheme="minorHAnsi" w:hAnsiTheme="minorHAnsi" w:cstheme="minorHAnsi"/>
                <w:sz w:val="24"/>
                <w:szCs w:val="24"/>
              </w:rPr>
            </w:pPr>
            <w:r w:rsidRPr="008E721E">
              <w:rPr>
                <w:rFonts w:asciiTheme="minorHAnsi" w:hAnsiTheme="minorHAnsi" w:cstheme="minorHAnsi"/>
                <w:sz w:val="24"/>
                <w:szCs w:val="24"/>
              </w:rPr>
              <w:t>19 – 25</w:t>
            </w:r>
          </w:p>
        </w:tc>
      </w:tr>
      <w:tr w:rsidR="00CA757D" w:rsidRPr="008E721E" w:rsidTr="00B9112B">
        <w:trPr>
          <w:trHeight w:hRule="exact" w:val="335"/>
          <w:jc w:val="center"/>
        </w:trPr>
        <w:tc>
          <w:tcPr>
            <w:tcW w:w="2315" w:type="pct"/>
            <w:vAlign w:val="bottom"/>
          </w:tcPr>
          <w:p w:rsidR="00A75EBB" w:rsidRPr="00C97F6D" w:rsidRDefault="00BF21B7"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t xml:space="preserve">O2 Sat </w:t>
            </w:r>
            <w:r w:rsidR="000C4AFA" w:rsidRPr="00C97F6D">
              <w:rPr>
                <w:rFonts w:asciiTheme="minorHAnsi" w:hAnsiTheme="minorHAnsi" w:cstheme="minorHAnsi"/>
                <w:position w:val="6"/>
                <w:sz w:val="24"/>
                <w:szCs w:val="24"/>
              </w:rPr>
              <w:t>%</w:t>
            </w:r>
          </w:p>
        </w:tc>
        <w:tc>
          <w:tcPr>
            <w:tcW w:w="1642" w:type="pct"/>
            <w:vAlign w:val="bottom"/>
          </w:tcPr>
          <w:p w:rsidR="00A75EBB" w:rsidRPr="008E721E" w:rsidRDefault="000C4AFA" w:rsidP="00E42607">
            <w:pPr>
              <w:pStyle w:val="BodyText"/>
              <w:spacing w:line="264" w:lineRule="exact"/>
              <w:ind w:left="0" w:right="1"/>
              <w:contextualSpacing/>
              <w:rPr>
                <w:rFonts w:asciiTheme="minorHAnsi" w:hAnsiTheme="minorHAnsi" w:cstheme="minorHAnsi"/>
                <w:sz w:val="24"/>
                <w:szCs w:val="24"/>
              </w:rPr>
            </w:pPr>
            <w:r w:rsidRPr="008E721E">
              <w:rPr>
                <w:rFonts w:asciiTheme="minorHAnsi" w:hAnsiTheme="minorHAnsi" w:cstheme="minorHAnsi"/>
                <w:sz w:val="24"/>
                <w:szCs w:val="24"/>
              </w:rPr>
              <w:t>90 – 95</w:t>
            </w:r>
          </w:p>
        </w:tc>
        <w:tc>
          <w:tcPr>
            <w:tcW w:w="1043" w:type="pct"/>
            <w:vAlign w:val="bottom"/>
          </w:tcPr>
          <w:p w:rsidR="00A75EBB" w:rsidRPr="008E721E" w:rsidRDefault="000C4AFA" w:rsidP="00E42607">
            <w:pPr>
              <w:pStyle w:val="BodyText"/>
              <w:spacing w:line="264" w:lineRule="exact"/>
              <w:ind w:left="0" w:right="1"/>
              <w:contextualSpacing/>
              <w:rPr>
                <w:rFonts w:asciiTheme="minorHAnsi" w:hAnsiTheme="minorHAnsi" w:cstheme="minorHAnsi"/>
                <w:sz w:val="24"/>
                <w:szCs w:val="24"/>
              </w:rPr>
            </w:pPr>
            <w:r w:rsidRPr="008E721E">
              <w:rPr>
                <w:rFonts w:asciiTheme="minorHAnsi" w:hAnsiTheme="minorHAnsi" w:cstheme="minorHAnsi"/>
                <w:sz w:val="24"/>
                <w:szCs w:val="24"/>
              </w:rPr>
              <w:t>40 – 70</w:t>
            </w:r>
          </w:p>
        </w:tc>
      </w:tr>
      <w:tr w:rsidR="00194FDA" w:rsidRPr="008E721E" w:rsidTr="00B9112B">
        <w:trPr>
          <w:trHeight w:hRule="exact" w:val="335"/>
          <w:jc w:val="center"/>
        </w:trPr>
        <w:tc>
          <w:tcPr>
            <w:tcW w:w="2315" w:type="pct"/>
            <w:vAlign w:val="bottom"/>
          </w:tcPr>
          <w:p w:rsidR="000C4AFA" w:rsidRPr="00C97F6D" w:rsidRDefault="000C4AFA" w:rsidP="005A04D7">
            <w:pPr>
              <w:pStyle w:val="BodyText"/>
              <w:suppressLineNumbers/>
              <w:spacing w:line="264" w:lineRule="exact"/>
              <w:ind w:left="0"/>
              <w:rPr>
                <w:rFonts w:asciiTheme="minorHAnsi" w:hAnsiTheme="minorHAnsi" w:cstheme="minorHAnsi"/>
                <w:b/>
                <w:position w:val="6"/>
                <w:sz w:val="24"/>
                <w:szCs w:val="24"/>
              </w:rPr>
            </w:pPr>
            <w:r w:rsidRPr="00C97F6D">
              <w:rPr>
                <w:rFonts w:asciiTheme="minorHAnsi" w:hAnsiTheme="minorHAnsi" w:cstheme="minorHAnsi"/>
                <w:b/>
                <w:position w:val="6"/>
                <w:sz w:val="24"/>
                <w:szCs w:val="24"/>
              </w:rPr>
              <w:t>Kidney Function Test</w:t>
            </w:r>
          </w:p>
        </w:tc>
        <w:tc>
          <w:tcPr>
            <w:tcW w:w="1642" w:type="pct"/>
            <w:vAlign w:val="bottom"/>
          </w:tcPr>
          <w:p w:rsidR="000C4AFA" w:rsidRPr="008E721E" w:rsidRDefault="000C4AFA" w:rsidP="00E42607">
            <w:pPr>
              <w:pStyle w:val="BodyText"/>
              <w:spacing w:line="264" w:lineRule="exact"/>
              <w:ind w:left="0" w:right="1"/>
              <w:contextualSpacing/>
              <w:rPr>
                <w:rFonts w:asciiTheme="minorHAnsi" w:hAnsiTheme="minorHAnsi" w:cstheme="minorHAnsi"/>
                <w:sz w:val="24"/>
                <w:szCs w:val="24"/>
              </w:rPr>
            </w:pPr>
          </w:p>
        </w:tc>
        <w:tc>
          <w:tcPr>
            <w:tcW w:w="1043" w:type="pct"/>
            <w:vAlign w:val="bottom"/>
          </w:tcPr>
          <w:p w:rsidR="000C4AFA" w:rsidRPr="008E721E" w:rsidRDefault="000C4AFA" w:rsidP="00E42607">
            <w:pPr>
              <w:pStyle w:val="BodyText"/>
              <w:spacing w:line="264" w:lineRule="exact"/>
              <w:ind w:left="0" w:right="1"/>
              <w:contextualSpacing/>
              <w:rPr>
                <w:rFonts w:asciiTheme="minorHAnsi" w:hAnsiTheme="minorHAnsi" w:cstheme="minorHAnsi"/>
                <w:sz w:val="24"/>
                <w:szCs w:val="24"/>
              </w:rPr>
            </w:pPr>
          </w:p>
        </w:tc>
      </w:tr>
      <w:tr w:rsidR="00194FDA" w:rsidRPr="008E721E" w:rsidTr="00B9112B">
        <w:trPr>
          <w:trHeight w:hRule="exact" w:val="335"/>
          <w:jc w:val="center"/>
        </w:trPr>
        <w:tc>
          <w:tcPr>
            <w:tcW w:w="2315" w:type="pct"/>
            <w:vAlign w:val="bottom"/>
          </w:tcPr>
          <w:p w:rsidR="0072476C" w:rsidRPr="00C97F6D" w:rsidRDefault="0072476C"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t>BUN (blood urea nitrogen)</w:t>
            </w:r>
          </w:p>
        </w:tc>
        <w:tc>
          <w:tcPr>
            <w:tcW w:w="1642" w:type="pct"/>
            <w:vAlign w:val="bottom"/>
          </w:tcPr>
          <w:p w:rsidR="0072476C" w:rsidRPr="008E721E" w:rsidRDefault="0072476C" w:rsidP="00E42607">
            <w:pPr>
              <w:pStyle w:val="BodyText"/>
              <w:spacing w:line="264" w:lineRule="exact"/>
              <w:ind w:left="0" w:right="1"/>
              <w:contextualSpacing/>
              <w:rPr>
                <w:rFonts w:asciiTheme="minorHAnsi" w:hAnsiTheme="minorHAnsi" w:cstheme="minorHAnsi"/>
                <w:sz w:val="24"/>
                <w:szCs w:val="24"/>
              </w:rPr>
            </w:pPr>
            <w:r w:rsidRPr="0055654F">
              <w:rPr>
                <w:rFonts w:asciiTheme="minorHAnsi" w:hAnsiTheme="minorHAnsi" w:cstheme="minorHAnsi"/>
                <w:sz w:val="24"/>
                <w:szCs w:val="24"/>
                <w:highlight w:val="yellow"/>
              </w:rPr>
              <w:t>7 – 20 mg/dL</w:t>
            </w:r>
          </w:p>
        </w:tc>
        <w:tc>
          <w:tcPr>
            <w:tcW w:w="1043" w:type="pct"/>
            <w:vAlign w:val="bottom"/>
          </w:tcPr>
          <w:p w:rsidR="0072476C" w:rsidRPr="008E721E" w:rsidRDefault="0072476C" w:rsidP="00E42607">
            <w:pPr>
              <w:pStyle w:val="BodyText"/>
              <w:spacing w:line="264" w:lineRule="exact"/>
              <w:ind w:left="0" w:right="1"/>
              <w:contextualSpacing/>
              <w:rPr>
                <w:rFonts w:asciiTheme="minorHAnsi" w:hAnsiTheme="minorHAnsi" w:cstheme="minorHAnsi"/>
                <w:sz w:val="24"/>
                <w:szCs w:val="24"/>
              </w:rPr>
            </w:pPr>
          </w:p>
        </w:tc>
      </w:tr>
      <w:tr w:rsidR="00CA757D" w:rsidRPr="008E721E" w:rsidTr="00B9112B">
        <w:trPr>
          <w:trHeight w:hRule="exact" w:val="335"/>
          <w:jc w:val="center"/>
        </w:trPr>
        <w:tc>
          <w:tcPr>
            <w:tcW w:w="2315" w:type="pct"/>
            <w:vAlign w:val="bottom"/>
          </w:tcPr>
          <w:p w:rsidR="0072476C" w:rsidRPr="00C97F6D" w:rsidRDefault="00BA6380"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t>Serum Creatinine</w:t>
            </w:r>
          </w:p>
        </w:tc>
        <w:tc>
          <w:tcPr>
            <w:tcW w:w="1642" w:type="pct"/>
            <w:vAlign w:val="bottom"/>
          </w:tcPr>
          <w:p w:rsidR="0072476C" w:rsidRPr="008E721E" w:rsidRDefault="00BA6380" w:rsidP="00E42607">
            <w:pPr>
              <w:pStyle w:val="BodyText"/>
              <w:spacing w:line="264" w:lineRule="exact"/>
              <w:ind w:left="0" w:right="1"/>
              <w:contextualSpacing/>
              <w:rPr>
                <w:rFonts w:asciiTheme="minorHAnsi" w:hAnsiTheme="minorHAnsi" w:cstheme="minorHAnsi"/>
                <w:sz w:val="24"/>
                <w:szCs w:val="24"/>
              </w:rPr>
            </w:pPr>
            <w:r w:rsidRPr="0055654F">
              <w:rPr>
                <w:rFonts w:asciiTheme="minorHAnsi" w:hAnsiTheme="minorHAnsi" w:cstheme="minorHAnsi"/>
                <w:sz w:val="24"/>
                <w:szCs w:val="24"/>
                <w:highlight w:val="yellow"/>
              </w:rPr>
              <w:t>0.5 – 1.4 mg/dL</w:t>
            </w:r>
          </w:p>
        </w:tc>
        <w:tc>
          <w:tcPr>
            <w:tcW w:w="1043" w:type="pct"/>
            <w:vAlign w:val="bottom"/>
          </w:tcPr>
          <w:p w:rsidR="0072476C" w:rsidRPr="008E721E" w:rsidRDefault="0072476C" w:rsidP="00E42607">
            <w:pPr>
              <w:pStyle w:val="BodyText"/>
              <w:spacing w:line="264" w:lineRule="exact"/>
              <w:ind w:left="0" w:right="1"/>
              <w:contextualSpacing/>
              <w:rPr>
                <w:rFonts w:asciiTheme="minorHAnsi" w:hAnsiTheme="minorHAnsi" w:cstheme="minorHAnsi"/>
                <w:sz w:val="24"/>
                <w:szCs w:val="24"/>
              </w:rPr>
            </w:pPr>
          </w:p>
        </w:tc>
      </w:tr>
      <w:tr w:rsidR="00CA757D" w:rsidRPr="008E721E" w:rsidTr="00B9112B">
        <w:trPr>
          <w:trHeight w:hRule="exact" w:val="335"/>
          <w:jc w:val="center"/>
        </w:trPr>
        <w:tc>
          <w:tcPr>
            <w:tcW w:w="2315" w:type="pct"/>
            <w:vAlign w:val="bottom"/>
          </w:tcPr>
          <w:p w:rsidR="00BA6380" w:rsidRPr="00C97F6D" w:rsidRDefault="00BA6380"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b/>
                <w:position w:val="6"/>
                <w:sz w:val="24"/>
                <w:szCs w:val="24"/>
              </w:rPr>
              <w:t>Electrolytes</w:t>
            </w:r>
          </w:p>
        </w:tc>
        <w:tc>
          <w:tcPr>
            <w:tcW w:w="1642" w:type="pct"/>
            <w:vAlign w:val="bottom"/>
          </w:tcPr>
          <w:p w:rsidR="00BA6380" w:rsidRPr="008E721E" w:rsidRDefault="00BA6380" w:rsidP="00E42607">
            <w:pPr>
              <w:pStyle w:val="BodyText"/>
              <w:spacing w:line="264" w:lineRule="exact"/>
              <w:ind w:left="0" w:right="1"/>
              <w:contextualSpacing/>
              <w:rPr>
                <w:rFonts w:asciiTheme="minorHAnsi" w:hAnsiTheme="minorHAnsi" w:cstheme="minorHAnsi"/>
                <w:sz w:val="24"/>
                <w:szCs w:val="24"/>
              </w:rPr>
            </w:pPr>
          </w:p>
        </w:tc>
        <w:tc>
          <w:tcPr>
            <w:tcW w:w="1043" w:type="pct"/>
            <w:vAlign w:val="bottom"/>
          </w:tcPr>
          <w:p w:rsidR="00BA6380" w:rsidRPr="008E721E" w:rsidRDefault="00BA6380" w:rsidP="00E42607">
            <w:pPr>
              <w:pStyle w:val="BodyText"/>
              <w:spacing w:line="264" w:lineRule="exact"/>
              <w:ind w:left="0" w:right="1"/>
              <w:contextualSpacing/>
              <w:rPr>
                <w:rFonts w:asciiTheme="minorHAnsi" w:hAnsiTheme="minorHAnsi" w:cstheme="minorHAnsi"/>
                <w:sz w:val="24"/>
                <w:szCs w:val="24"/>
              </w:rPr>
            </w:pPr>
          </w:p>
        </w:tc>
      </w:tr>
      <w:tr w:rsidR="00CA757D" w:rsidRPr="008E721E" w:rsidTr="00B9112B">
        <w:trPr>
          <w:trHeight w:hRule="exact" w:val="335"/>
          <w:jc w:val="center"/>
        </w:trPr>
        <w:tc>
          <w:tcPr>
            <w:tcW w:w="2315" w:type="pct"/>
            <w:vAlign w:val="bottom"/>
          </w:tcPr>
          <w:p w:rsidR="00BA6380" w:rsidRPr="00C97F6D" w:rsidRDefault="00C65C4D"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t>Calcium</w:t>
            </w:r>
          </w:p>
        </w:tc>
        <w:tc>
          <w:tcPr>
            <w:tcW w:w="1642" w:type="pct"/>
            <w:vAlign w:val="bottom"/>
          </w:tcPr>
          <w:p w:rsidR="00BA6380" w:rsidRPr="008E721E" w:rsidRDefault="008B2C16" w:rsidP="00E42607">
            <w:pPr>
              <w:pStyle w:val="BodyText"/>
              <w:spacing w:line="264" w:lineRule="exact"/>
              <w:ind w:left="0" w:right="1"/>
              <w:contextualSpacing/>
              <w:rPr>
                <w:rFonts w:asciiTheme="minorHAnsi" w:hAnsiTheme="minorHAnsi" w:cstheme="minorHAnsi"/>
                <w:sz w:val="24"/>
                <w:szCs w:val="24"/>
              </w:rPr>
            </w:pPr>
            <w:r w:rsidRPr="0055654F">
              <w:rPr>
                <w:rFonts w:asciiTheme="minorHAnsi" w:hAnsiTheme="minorHAnsi" w:cstheme="minorHAnsi"/>
                <w:sz w:val="24"/>
                <w:szCs w:val="24"/>
                <w:highlight w:val="yellow"/>
              </w:rPr>
              <w:t xml:space="preserve">8.8 </w:t>
            </w:r>
            <w:r w:rsidR="00EC1188" w:rsidRPr="0055654F">
              <w:rPr>
                <w:rFonts w:asciiTheme="minorHAnsi" w:hAnsiTheme="minorHAnsi" w:cstheme="minorHAnsi"/>
                <w:sz w:val="24"/>
                <w:szCs w:val="24"/>
                <w:highlight w:val="yellow"/>
              </w:rPr>
              <w:t>–10.3 mg/dL</w:t>
            </w:r>
          </w:p>
        </w:tc>
        <w:tc>
          <w:tcPr>
            <w:tcW w:w="1043" w:type="pct"/>
            <w:vAlign w:val="bottom"/>
          </w:tcPr>
          <w:p w:rsidR="00BA6380" w:rsidRPr="008E721E" w:rsidRDefault="00BA6380" w:rsidP="00E42607">
            <w:pPr>
              <w:pStyle w:val="BodyText"/>
              <w:spacing w:line="264" w:lineRule="exact"/>
              <w:ind w:left="0" w:right="1"/>
              <w:contextualSpacing/>
              <w:rPr>
                <w:rFonts w:asciiTheme="minorHAnsi" w:hAnsiTheme="minorHAnsi" w:cstheme="minorHAnsi"/>
                <w:sz w:val="24"/>
                <w:szCs w:val="24"/>
              </w:rPr>
            </w:pPr>
          </w:p>
        </w:tc>
      </w:tr>
      <w:tr w:rsidR="00CA757D" w:rsidRPr="008E721E" w:rsidTr="00B9112B">
        <w:trPr>
          <w:trHeight w:hRule="exact" w:val="335"/>
          <w:jc w:val="center"/>
        </w:trPr>
        <w:tc>
          <w:tcPr>
            <w:tcW w:w="2315" w:type="pct"/>
            <w:vAlign w:val="bottom"/>
          </w:tcPr>
          <w:p w:rsidR="00C65C4D" w:rsidRPr="00C97F6D" w:rsidRDefault="00C65C4D"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t>Calcium, ionized</w:t>
            </w:r>
          </w:p>
        </w:tc>
        <w:tc>
          <w:tcPr>
            <w:tcW w:w="1642" w:type="pct"/>
            <w:vAlign w:val="bottom"/>
          </w:tcPr>
          <w:p w:rsidR="00C65C4D" w:rsidRPr="008E721E" w:rsidRDefault="00EC1188" w:rsidP="00E42607">
            <w:pPr>
              <w:pStyle w:val="BodyText"/>
              <w:spacing w:line="264" w:lineRule="exact"/>
              <w:ind w:left="0" w:right="1"/>
              <w:contextualSpacing/>
              <w:rPr>
                <w:rFonts w:asciiTheme="minorHAnsi" w:hAnsiTheme="minorHAnsi" w:cstheme="minorHAnsi"/>
                <w:sz w:val="24"/>
                <w:szCs w:val="24"/>
              </w:rPr>
            </w:pPr>
            <w:r w:rsidRPr="008E721E">
              <w:rPr>
                <w:rFonts w:asciiTheme="minorHAnsi" w:hAnsiTheme="minorHAnsi" w:cstheme="minorHAnsi"/>
                <w:sz w:val="24"/>
                <w:szCs w:val="24"/>
              </w:rPr>
              <w:t>2.24 – 2.46 mEq/L</w:t>
            </w:r>
          </w:p>
        </w:tc>
        <w:tc>
          <w:tcPr>
            <w:tcW w:w="1043" w:type="pct"/>
            <w:vAlign w:val="bottom"/>
          </w:tcPr>
          <w:p w:rsidR="00C65C4D" w:rsidRPr="008E721E" w:rsidRDefault="00C65C4D" w:rsidP="00E42607">
            <w:pPr>
              <w:pStyle w:val="BodyText"/>
              <w:spacing w:line="264" w:lineRule="exact"/>
              <w:ind w:left="0" w:right="1"/>
              <w:contextualSpacing/>
              <w:rPr>
                <w:rFonts w:asciiTheme="minorHAnsi" w:hAnsiTheme="minorHAnsi" w:cstheme="minorHAnsi"/>
                <w:sz w:val="24"/>
                <w:szCs w:val="24"/>
              </w:rPr>
            </w:pPr>
          </w:p>
        </w:tc>
      </w:tr>
      <w:tr w:rsidR="00CA757D" w:rsidRPr="008E721E" w:rsidTr="00B9112B">
        <w:trPr>
          <w:trHeight w:hRule="exact" w:val="335"/>
          <w:jc w:val="center"/>
        </w:trPr>
        <w:tc>
          <w:tcPr>
            <w:tcW w:w="2315" w:type="pct"/>
            <w:vAlign w:val="bottom"/>
          </w:tcPr>
          <w:p w:rsidR="00C65C4D" w:rsidRPr="00C97F6D" w:rsidRDefault="00C65C4D"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t>Chloride</w:t>
            </w:r>
          </w:p>
        </w:tc>
        <w:tc>
          <w:tcPr>
            <w:tcW w:w="1642" w:type="pct"/>
            <w:vAlign w:val="bottom"/>
          </w:tcPr>
          <w:p w:rsidR="00C65C4D" w:rsidRPr="008E721E" w:rsidRDefault="00A722A7" w:rsidP="00E42607">
            <w:pPr>
              <w:pStyle w:val="BodyText"/>
              <w:spacing w:line="264" w:lineRule="exact"/>
              <w:ind w:left="0" w:right="1"/>
              <w:contextualSpacing/>
              <w:rPr>
                <w:rFonts w:asciiTheme="minorHAnsi" w:hAnsiTheme="minorHAnsi" w:cstheme="minorHAnsi"/>
                <w:sz w:val="24"/>
                <w:szCs w:val="24"/>
              </w:rPr>
            </w:pPr>
            <w:r w:rsidRPr="008E721E">
              <w:rPr>
                <w:rFonts w:asciiTheme="minorHAnsi" w:hAnsiTheme="minorHAnsi" w:cstheme="minorHAnsi"/>
                <w:sz w:val="24"/>
                <w:szCs w:val="24"/>
              </w:rPr>
              <w:t>95 – 107 mEq/L</w:t>
            </w:r>
          </w:p>
        </w:tc>
        <w:tc>
          <w:tcPr>
            <w:tcW w:w="1043" w:type="pct"/>
            <w:vAlign w:val="bottom"/>
          </w:tcPr>
          <w:p w:rsidR="00C65C4D" w:rsidRPr="008E721E" w:rsidRDefault="00C65C4D" w:rsidP="00E42607">
            <w:pPr>
              <w:pStyle w:val="BodyText"/>
              <w:spacing w:line="264" w:lineRule="exact"/>
              <w:ind w:left="0" w:right="1"/>
              <w:contextualSpacing/>
              <w:rPr>
                <w:rFonts w:asciiTheme="minorHAnsi" w:hAnsiTheme="minorHAnsi" w:cstheme="minorHAnsi"/>
                <w:sz w:val="24"/>
                <w:szCs w:val="24"/>
              </w:rPr>
            </w:pPr>
          </w:p>
        </w:tc>
      </w:tr>
      <w:tr w:rsidR="00CA757D" w:rsidRPr="008E721E" w:rsidTr="00B9112B">
        <w:trPr>
          <w:trHeight w:hRule="exact" w:val="335"/>
          <w:jc w:val="center"/>
        </w:trPr>
        <w:tc>
          <w:tcPr>
            <w:tcW w:w="2315" w:type="pct"/>
            <w:vAlign w:val="bottom"/>
          </w:tcPr>
          <w:p w:rsidR="00C65C4D" w:rsidRPr="00C97F6D" w:rsidRDefault="00C65C4D"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lastRenderedPageBreak/>
              <w:t>Magnesium</w:t>
            </w:r>
          </w:p>
        </w:tc>
        <w:tc>
          <w:tcPr>
            <w:tcW w:w="1642" w:type="pct"/>
            <w:vAlign w:val="bottom"/>
          </w:tcPr>
          <w:p w:rsidR="00C65C4D" w:rsidRPr="008E721E" w:rsidRDefault="00A722A7" w:rsidP="00E42607">
            <w:pPr>
              <w:pStyle w:val="BodyText"/>
              <w:spacing w:line="264" w:lineRule="exact"/>
              <w:ind w:left="0" w:right="1"/>
              <w:contextualSpacing/>
              <w:rPr>
                <w:rFonts w:asciiTheme="minorHAnsi" w:hAnsiTheme="minorHAnsi" w:cstheme="minorHAnsi"/>
                <w:sz w:val="24"/>
                <w:szCs w:val="24"/>
              </w:rPr>
            </w:pPr>
            <w:r w:rsidRPr="008E721E">
              <w:rPr>
                <w:rFonts w:asciiTheme="minorHAnsi" w:hAnsiTheme="minorHAnsi" w:cstheme="minorHAnsi"/>
                <w:sz w:val="24"/>
                <w:szCs w:val="24"/>
              </w:rPr>
              <w:t>1.6 – 2.4 mEq/L</w:t>
            </w:r>
          </w:p>
        </w:tc>
        <w:tc>
          <w:tcPr>
            <w:tcW w:w="1043" w:type="pct"/>
            <w:vAlign w:val="bottom"/>
          </w:tcPr>
          <w:p w:rsidR="00C65C4D" w:rsidRPr="008E721E" w:rsidRDefault="00C65C4D" w:rsidP="00E42607">
            <w:pPr>
              <w:pStyle w:val="BodyText"/>
              <w:spacing w:line="264" w:lineRule="exact"/>
              <w:ind w:left="0" w:right="1"/>
              <w:contextualSpacing/>
              <w:rPr>
                <w:rFonts w:asciiTheme="minorHAnsi" w:hAnsiTheme="minorHAnsi" w:cstheme="minorHAnsi"/>
                <w:sz w:val="24"/>
                <w:szCs w:val="24"/>
              </w:rPr>
            </w:pPr>
          </w:p>
        </w:tc>
      </w:tr>
      <w:tr w:rsidR="00CA757D" w:rsidRPr="008E721E" w:rsidTr="00B9112B">
        <w:trPr>
          <w:trHeight w:hRule="exact" w:val="335"/>
          <w:jc w:val="center"/>
        </w:trPr>
        <w:tc>
          <w:tcPr>
            <w:tcW w:w="2315" w:type="pct"/>
            <w:vAlign w:val="bottom"/>
          </w:tcPr>
          <w:p w:rsidR="00C65C4D" w:rsidRPr="00C97F6D" w:rsidRDefault="008B2C16"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t>Phosphate</w:t>
            </w:r>
          </w:p>
        </w:tc>
        <w:tc>
          <w:tcPr>
            <w:tcW w:w="1642" w:type="pct"/>
            <w:vAlign w:val="bottom"/>
          </w:tcPr>
          <w:p w:rsidR="00C65C4D" w:rsidRPr="008E721E" w:rsidRDefault="00770A2D" w:rsidP="00E42607">
            <w:pPr>
              <w:pStyle w:val="BodyText"/>
              <w:spacing w:line="264" w:lineRule="exact"/>
              <w:ind w:left="0" w:right="1"/>
              <w:contextualSpacing/>
              <w:rPr>
                <w:rFonts w:asciiTheme="minorHAnsi" w:hAnsiTheme="minorHAnsi" w:cstheme="minorHAnsi"/>
                <w:sz w:val="24"/>
                <w:szCs w:val="24"/>
              </w:rPr>
            </w:pPr>
            <w:r w:rsidRPr="008E721E">
              <w:rPr>
                <w:rFonts w:asciiTheme="minorHAnsi" w:hAnsiTheme="minorHAnsi" w:cstheme="minorHAnsi"/>
                <w:sz w:val="24"/>
                <w:szCs w:val="24"/>
              </w:rPr>
              <w:t>2.5 – 4.5 mEq/L</w:t>
            </w:r>
          </w:p>
        </w:tc>
        <w:tc>
          <w:tcPr>
            <w:tcW w:w="1043" w:type="pct"/>
            <w:vAlign w:val="bottom"/>
          </w:tcPr>
          <w:p w:rsidR="00C65C4D" w:rsidRPr="008E721E" w:rsidRDefault="00C65C4D" w:rsidP="00E42607">
            <w:pPr>
              <w:pStyle w:val="BodyText"/>
              <w:spacing w:line="264" w:lineRule="exact"/>
              <w:ind w:left="0" w:right="1"/>
              <w:contextualSpacing/>
              <w:rPr>
                <w:rFonts w:asciiTheme="minorHAnsi" w:hAnsiTheme="minorHAnsi" w:cstheme="minorHAnsi"/>
                <w:sz w:val="24"/>
                <w:szCs w:val="24"/>
              </w:rPr>
            </w:pPr>
          </w:p>
        </w:tc>
      </w:tr>
      <w:tr w:rsidR="00CA757D" w:rsidRPr="008E721E" w:rsidTr="00B9112B">
        <w:trPr>
          <w:trHeight w:hRule="exact" w:val="335"/>
          <w:jc w:val="center"/>
        </w:trPr>
        <w:tc>
          <w:tcPr>
            <w:tcW w:w="2315" w:type="pct"/>
            <w:vAlign w:val="bottom"/>
          </w:tcPr>
          <w:p w:rsidR="008B2C16" w:rsidRPr="00C97F6D" w:rsidRDefault="008B2C16"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t>Potassium</w:t>
            </w:r>
          </w:p>
        </w:tc>
        <w:tc>
          <w:tcPr>
            <w:tcW w:w="1642" w:type="pct"/>
            <w:vAlign w:val="bottom"/>
          </w:tcPr>
          <w:p w:rsidR="008B2C16" w:rsidRPr="0055654F" w:rsidRDefault="00770A2D" w:rsidP="00E42607">
            <w:pPr>
              <w:pStyle w:val="BodyText"/>
              <w:spacing w:line="264" w:lineRule="exact"/>
              <w:ind w:left="0" w:right="1"/>
              <w:contextualSpacing/>
              <w:rPr>
                <w:rFonts w:asciiTheme="minorHAnsi" w:hAnsiTheme="minorHAnsi" w:cstheme="minorHAnsi"/>
                <w:color w:val="FF0000"/>
                <w:sz w:val="24"/>
                <w:szCs w:val="24"/>
              </w:rPr>
            </w:pPr>
            <w:r w:rsidRPr="0055654F">
              <w:rPr>
                <w:rFonts w:asciiTheme="minorHAnsi" w:hAnsiTheme="minorHAnsi" w:cstheme="minorHAnsi"/>
                <w:color w:val="FF0000"/>
                <w:sz w:val="24"/>
                <w:szCs w:val="24"/>
                <w:highlight w:val="yellow"/>
              </w:rPr>
              <w:t>3.5 – 5.2 mEq/L</w:t>
            </w:r>
          </w:p>
        </w:tc>
        <w:tc>
          <w:tcPr>
            <w:tcW w:w="1043" w:type="pct"/>
            <w:vAlign w:val="bottom"/>
          </w:tcPr>
          <w:p w:rsidR="008B2C16" w:rsidRPr="008E721E" w:rsidRDefault="008B2C16" w:rsidP="00E42607">
            <w:pPr>
              <w:pStyle w:val="BodyText"/>
              <w:spacing w:line="264" w:lineRule="exact"/>
              <w:ind w:left="0" w:right="1"/>
              <w:contextualSpacing/>
              <w:rPr>
                <w:rFonts w:asciiTheme="minorHAnsi" w:hAnsiTheme="minorHAnsi" w:cstheme="minorHAnsi"/>
                <w:sz w:val="24"/>
                <w:szCs w:val="24"/>
              </w:rPr>
            </w:pPr>
          </w:p>
        </w:tc>
      </w:tr>
      <w:tr w:rsidR="00CA757D" w:rsidRPr="008E721E" w:rsidTr="00B9112B">
        <w:trPr>
          <w:trHeight w:hRule="exact" w:val="335"/>
          <w:jc w:val="center"/>
        </w:trPr>
        <w:tc>
          <w:tcPr>
            <w:tcW w:w="2315" w:type="pct"/>
            <w:vAlign w:val="bottom"/>
          </w:tcPr>
          <w:p w:rsidR="008B2C16" w:rsidRPr="00C97F6D" w:rsidRDefault="008B2C16" w:rsidP="005A04D7">
            <w:pPr>
              <w:pStyle w:val="BodyText"/>
              <w:suppressLineNumbers/>
              <w:spacing w:line="264" w:lineRule="exact"/>
              <w:ind w:left="0"/>
              <w:rPr>
                <w:rFonts w:asciiTheme="minorHAnsi" w:hAnsiTheme="minorHAnsi" w:cstheme="minorHAnsi"/>
                <w:position w:val="6"/>
                <w:sz w:val="24"/>
                <w:szCs w:val="24"/>
              </w:rPr>
            </w:pPr>
            <w:r w:rsidRPr="00C97F6D">
              <w:rPr>
                <w:rFonts w:asciiTheme="minorHAnsi" w:hAnsiTheme="minorHAnsi" w:cstheme="minorHAnsi"/>
                <w:position w:val="6"/>
                <w:sz w:val="24"/>
                <w:szCs w:val="24"/>
              </w:rPr>
              <w:t>Sodium</w:t>
            </w:r>
          </w:p>
        </w:tc>
        <w:tc>
          <w:tcPr>
            <w:tcW w:w="1642" w:type="pct"/>
            <w:vAlign w:val="bottom"/>
          </w:tcPr>
          <w:p w:rsidR="008B2C16" w:rsidRPr="0055654F" w:rsidRDefault="005820C1" w:rsidP="00E42607">
            <w:pPr>
              <w:pStyle w:val="BodyText"/>
              <w:spacing w:line="264" w:lineRule="exact"/>
              <w:ind w:left="0" w:right="1"/>
              <w:contextualSpacing/>
              <w:rPr>
                <w:rFonts w:asciiTheme="minorHAnsi" w:hAnsiTheme="minorHAnsi" w:cstheme="minorHAnsi"/>
                <w:color w:val="FF0000"/>
                <w:sz w:val="24"/>
                <w:szCs w:val="24"/>
              </w:rPr>
            </w:pPr>
            <w:r w:rsidRPr="0055654F">
              <w:rPr>
                <w:rFonts w:asciiTheme="minorHAnsi" w:hAnsiTheme="minorHAnsi" w:cstheme="minorHAnsi"/>
                <w:color w:val="FF0000"/>
                <w:sz w:val="24"/>
                <w:szCs w:val="24"/>
                <w:highlight w:val="yellow"/>
              </w:rPr>
              <w:t>135 – 147 mEq/L</w:t>
            </w:r>
          </w:p>
        </w:tc>
        <w:tc>
          <w:tcPr>
            <w:tcW w:w="1043" w:type="pct"/>
            <w:vAlign w:val="bottom"/>
          </w:tcPr>
          <w:p w:rsidR="008B2C16" w:rsidRPr="008E721E" w:rsidRDefault="008B2C16" w:rsidP="00E42607">
            <w:pPr>
              <w:pStyle w:val="BodyText"/>
              <w:spacing w:line="264" w:lineRule="exact"/>
              <w:ind w:left="0" w:right="1"/>
              <w:contextualSpacing/>
              <w:rPr>
                <w:rFonts w:asciiTheme="minorHAnsi" w:hAnsiTheme="minorHAnsi" w:cstheme="minorHAnsi"/>
                <w:sz w:val="24"/>
                <w:szCs w:val="24"/>
              </w:rPr>
            </w:pPr>
          </w:p>
        </w:tc>
      </w:tr>
    </w:tbl>
    <w:p w:rsidR="00F60B2A" w:rsidRPr="008E721E" w:rsidRDefault="00F60B2A" w:rsidP="00997867">
      <w:pPr>
        <w:rPr>
          <w:rFonts w:eastAsia="Calibri" w:cstheme="minorHAnsi"/>
          <w:sz w:val="24"/>
          <w:szCs w:val="24"/>
        </w:rPr>
        <w:sectPr w:rsidR="00F60B2A" w:rsidRPr="008E721E">
          <w:type w:val="continuous"/>
          <w:pgSz w:w="12240" w:h="15840"/>
          <w:pgMar w:top="520" w:right="960" w:bottom="1120" w:left="900" w:header="720" w:footer="720" w:gutter="0"/>
          <w:cols w:space="720"/>
        </w:sectPr>
      </w:pPr>
    </w:p>
    <w:p w:rsidR="00C91B2A" w:rsidRDefault="00C91B2A" w:rsidP="00B666DE">
      <w:pPr>
        <w:spacing w:before="48"/>
        <w:rPr>
          <w:rFonts w:eastAsia="Calibri" w:cstheme="minorHAnsi"/>
          <w:b/>
          <w:color w:val="231F20"/>
          <w:sz w:val="24"/>
          <w:szCs w:val="24"/>
        </w:rPr>
      </w:pPr>
    </w:p>
    <w:p w:rsidR="00F60B2A" w:rsidRPr="008E721E" w:rsidRDefault="005E1140" w:rsidP="00B666DE">
      <w:pPr>
        <w:spacing w:before="48"/>
        <w:rPr>
          <w:rFonts w:eastAsia="Calibri" w:cstheme="minorHAnsi"/>
          <w:b/>
          <w:color w:val="231F20"/>
          <w:sz w:val="24"/>
          <w:szCs w:val="24"/>
        </w:rPr>
      </w:pPr>
      <w:r w:rsidRPr="008E721E">
        <w:rPr>
          <w:rFonts w:eastAsia="Calibri" w:cstheme="minorHAnsi"/>
          <w:b/>
          <w:color w:val="231F20"/>
          <w:sz w:val="24"/>
          <w:szCs w:val="24"/>
        </w:rPr>
        <w:t>Part II – What Else Do We Know About the Patient?</w:t>
      </w:r>
    </w:p>
    <w:p w:rsidR="00B82505" w:rsidRPr="008E721E" w:rsidRDefault="00B82505" w:rsidP="00997867">
      <w:pPr>
        <w:spacing w:before="48"/>
        <w:ind w:left="186"/>
        <w:rPr>
          <w:rFonts w:eastAsia="Calibri" w:cstheme="minorHAnsi"/>
          <w:b/>
          <w:sz w:val="24"/>
          <w:szCs w:val="24"/>
        </w:rPr>
      </w:pPr>
    </w:p>
    <w:p w:rsidR="00F60B2A" w:rsidRPr="008E721E" w:rsidRDefault="005E1140" w:rsidP="002212EE">
      <w:pPr>
        <w:pStyle w:val="BodyText"/>
        <w:spacing w:before="87" w:line="264" w:lineRule="exact"/>
        <w:ind w:left="0" w:right="256" w:firstLine="720"/>
        <w:rPr>
          <w:rFonts w:asciiTheme="minorHAnsi" w:hAnsiTheme="minorHAnsi" w:cstheme="minorHAnsi"/>
          <w:sz w:val="24"/>
          <w:szCs w:val="24"/>
        </w:rPr>
      </w:pPr>
      <w:r w:rsidRPr="008E721E">
        <w:rPr>
          <w:rFonts w:asciiTheme="minorHAnsi" w:hAnsiTheme="minorHAnsi" w:cstheme="minorHAnsi"/>
          <w:color w:val="231F20"/>
          <w:sz w:val="24"/>
          <w:szCs w:val="24"/>
        </w:rPr>
        <w:t>Bobby handed the physician a paper bag with several bottles in it. “These were on Mom’s kitchen table,” he said. “I just don’t understand—she’s very good about taking her medicine.”</w:t>
      </w:r>
    </w:p>
    <w:p w:rsidR="00F60B2A" w:rsidRPr="008E721E" w:rsidRDefault="005E1140" w:rsidP="002212EE">
      <w:pPr>
        <w:pStyle w:val="BodyText"/>
        <w:spacing w:line="264" w:lineRule="exact"/>
        <w:ind w:left="0" w:right="256" w:firstLine="720"/>
        <w:rPr>
          <w:rFonts w:asciiTheme="minorHAnsi" w:hAnsiTheme="minorHAnsi" w:cstheme="minorHAnsi"/>
          <w:sz w:val="24"/>
          <w:szCs w:val="24"/>
        </w:rPr>
      </w:pPr>
      <w:r w:rsidRPr="008E721E">
        <w:rPr>
          <w:rFonts w:asciiTheme="minorHAnsi" w:hAnsiTheme="minorHAnsi" w:cstheme="minorHAnsi"/>
          <w:color w:val="231F20"/>
          <w:sz w:val="24"/>
          <w:szCs w:val="24"/>
        </w:rPr>
        <w:t>In the bag is a bottle of hydrochlorothiazide (25mg), a prescription medicine used to lower blood pressure. The label on the bottle reads, “Take one capsule in the morning and one capsule in the evening.”</w:t>
      </w:r>
    </w:p>
    <w:p w:rsidR="00F60B2A" w:rsidRPr="008E721E" w:rsidRDefault="005E1140" w:rsidP="002212EE">
      <w:pPr>
        <w:pStyle w:val="BodyText"/>
        <w:spacing w:line="264" w:lineRule="exact"/>
        <w:ind w:left="0" w:right="183" w:firstLine="720"/>
        <w:rPr>
          <w:rFonts w:asciiTheme="minorHAnsi" w:hAnsiTheme="minorHAnsi" w:cstheme="minorHAnsi"/>
          <w:sz w:val="24"/>
          <w:szCs w:val="24"/>
        </w:rPr>
      </w:pPr>
      <w:r w:rsidRPr="008E721E">
        <w:rPr>
          <w:rFonts w:asciiTheme="minorHAnsi" w:hAnsiTheme="minorHAnsi" w:cstheme="minorHAnsi"/>
          <w:color w:val="231F20"/>
          <w:sz w:val="24"/>
          <w:szCs w:val="24"/>
        </w:rPr>
        <w:t>“Mom calls these her ‘water pills.</w:t>
      </w:r>
      <w:r w:rsidR="00F07DD1" w:rsidRPr="008E721E">
        <w:rPr>
          <w:rFonts w:asciiTheme="minorHAnsi" w:hAnsiTheme="minorHAnsi" w:cstheme="minorHAnsi"/>
          <w:color w:val="231F20"/>
          <w:sz w:val="24"/>
          <w:szCs w:val="24"/>
        </w:rPr>
        <w:t>”</w:t>
      </w:r>
      <w:r w:rsidRPr="008E721E">
        <w:rPr>
          <w:rFonts w:asciiTheme="minorHAnsi" w:hAnsiTheme="minorHAnsi" w:cstheme="minorHAnsi"/>
          <w:color w:val="231F20"/>
          <w:sz w:val="24"/>
          <w:szCs w:val="24"/>
        </w:rPr>
        <w:t xml:space="preserve"> She complain</w:t>
      </w:r>
      <w:r w:rsidR="00F07DD1" w:rsidRPr="008E721E">
        <w:rPr>
          <w:rFonts w:asciiTheme="minorHAnsi" w:hAnsiTheme="minorHAnsi" w:cstheme="minorHAnsi"/>
          <w:color w:val="231F20"/>
          <w:sz w:val="24"/>
          <w:szCs w:val="24"/>
        </w:rPr>
        <w:t>s</w:t>
      </w:r>
      <w:r w:rsidRPr="008E721E">
        <w:rPr>
          <w:rFonts w:asciiTheme="minorHAnsi" w:hAnsiTheme="minorHAnsi" w:cstheme="minorHAnsi"/>
          <w:color w:val="231F20"/>
          <w:sz w:val="24"/>
          <w:szCs w:val="24"/>
        </w:rPr>
        <w:t xml:space="preserve"> that they ma</w:t>
      </w:r>
      <w:r w:rsidR="00F07DD1" w:rsidRPr="008E721E">
        <w:rPr>
          <w:rFonts w:asciiTheme="minorHAnsi" w:hAnsiTheme="minorHAnsi" w:cstheme="minorHAnsi"/>
          <w:color w:val="231F20"/>
          <w:sz w:val="24"/>
          <w:szCs w:val="24"/>
        </w:rPr>
        <w:t>k</w:t>
      </w:r>
      <w:r w:rsidRPr="008E721E">
        <w:rPr>
          <w:rFonts w:asciiTheme="minorHAnsi" w:hAnsiTheme="minorHAnsi" w:cstheme="minorHAnsi"/>
          <w:color w:val="231F20"/>
          <w:sz w:val="24"/>
          <w:szCs w:val="24"/>
        </w:rPr>
        <w:t>e her use the restroom more often.</w:t>
      </w:r>
    </w:p>
    <w:p w:rsidR="00F60B2A" w:rsidRPr="008E721E" w:rsidRDefault="005E1140" w:rsidP="002212EE">
      <w:pPr>
        <w:pStyle w:val="BodyText"/>
        <w:ind w:left="0" w:firstLine="720"/>
        <w:rPr>
          <w:rFonts w:asciiTheme="minorHAnsi" w:hAnsiTheme="minorHAnsi" w:cstheme="minorHAnsi"/>
          <w:sz w:val="24"/>
          <w:szCs w:val="24"/>
        </w:rPr>
      </w:pPr>
      <w:r w:rsidRPr="008E721E">
        <w:rPr>
          <w:rFonts w:asciiTheme="minorHAnsi" w:hAnsiTheme="minorHAnsi" w:cstheme="minorHAnsi"/>
          <w:color w:val="231F20"/>
          <w:sz w:val="24"/>
          <w:szCs w:val="24"/>
        </w:rPr>
        <w:t>Also</w:t>
      </w:r>
      <w:r w:rsidR="00C94D3B" w:rsidRPr="008E721E">
        <w:rPr>
          <w:rFonts w:asciiTheme="minorHAnsi" w:hAnsiTheme="minorHAnsi" w:cstheme="minorHAnsi"/>
          <w:color w:val="231F20"/>
          <w:sz w:val="24"/>
          <w:szCs w:val="24"/>
        </w:rPr>
        <w:t>,</w:t>
      </w:r>
      <w:r w:rsidRPr="008E721E">
        <w:rPr>
          <w:rFonts w:asciiTheme="minorHAnsi" w:hAnsiTheme="minorHAnsi" w:cstheme="minorHAnsi"/>
          <w:color w:val="231F20"/>
          <w:sz w:val="24"/>
          <w:szCs w:val="24"/>
        </w:rPr>
        <w:t xml:space="preserve"> in the bag were a bottle of TumsUltra 1000mg (CaCO3) and Alka-Seltzer(NaHCO3).“Do you know how often </w:t>
      </w:r>
      <w:r w:rsidR="00D92E7F" w:rsidRPr="008E721E">
        <w:rPr>
          <w:rFonts w:asciiTheme="minorHAnsi" w:hAnsiTheme="minorHAnsi" w:cstheme="minorHAnsi"/>
          <w:color w:val="231F20"/>
          <w:sz w:val="24"/>
          <w:szCs w:val="24"/>
        </w:rPr>
        <w:t>your mother</w:t>
      </w:r>
      <w:r w:rsidRPr="008E721E">
        <w:rPr>
          <w:rFonts w:asciiTheme="minorHAnsi" w:hAnsiTheme="minorHAnsi" w:cstheme="minorHAnsi"/>
          <w:color w:val="231F20"/>
          <w:sz w:val="24"/>
          <w:szCs w:val="24"/>
        </w:rPr>
        <w:t xml:space="preserve"> takes the Alka-Seltzer?” the doctor asked Bobby. “Or how many Tums?”“Oh, I’m not sure. I can’t be with her all day, and she lives alone. We take turns checking on he</w:t>
      </w:r>
      <w:r w:rsidR="00917613" w:rsidRPr="008E721E">
        <w:rPr>
          <w:rFonts w:asciiTheme="minorHAnsi" w:hAnsiTheme="minorHAnsi" w:cstheme="minorHAnsi"/>
          <w:color w:val="231F20"/>
          <w:sz w:val="24"/>
          <w:szCs w:val="24"/>
        </w:rPr>
        <w:t xml:space="preserve">r, </w:t>
      </w:r>
      <w:r w:rsidRPr="008E721E">
        <w:rPr>
          <w:rFonts w:asciiTheme="minorHAnsi" w:hAnsiTheme="minorHAnsi" w:cstheme="minorHAnsi"/>
          <w:color w:val="231F20"/>
          <w:sz w:val="24"/>
          <w:szCs w:val="24"/>
        </w:rPr>
        <w:t>me, my daughter, and my brother’s family. But I don’t understand why you need to know about these,” replied Bobby, looking closely at the bottle of brightly colored tablets. “We buy them at the grocery store</w:t>
      </w:r>
      <w:r w:rsidR="00281F32">
        <w:rPr>
          <w:rFonts w:asciiTheme="minorHAnsi" w:hAnsiTheme="minorHAnsi" w:cstheme="minorHAnsi"/>
          <w:color w:val="231F20"/>
          <w:sz w:val="24"/>
          <w:szCs w:val="24"/>
        </w:rPr>
        <w:t xml:space="preserve">, </w:t>
      </w:r>
      <w:r w:rsidRPr="008E721E">
        <w:rPr>
          <w:rFonts w:asciiTheme="minorHAnsi" w:hAnsiTheme="minorHAnsi" w:cstheme="minorHAnsi"/>
          <w:color w:val="231F20"/>
          <w:sz w:val="24"/>
          <w:szCs w:val="24"/>
        </w:rPr>
        <w:t>it’s not like they’re medicine, or anything.”</w:t>
      </w:r>
    </w:p>
    <w:p w:rsidR="00F60B2A" w:rsidRPr="008E721E" w:rsidRDefault="005E1140" w:rsidP="002212EE">
      <w:pPr>
        <w:pStyle w:val="BodyText"/>
        <w:spacing w:line="264" w:lineRule="exact"/>
        <w:ind w:left="0" w:right="183" w:firstLine="720"/>
        <w:rPr>
          <w:rFonts w:asciiTheme="minorHAnsi" w:hAnsiTheme="minorHAnsi" w:cstheme="minorHAnsi"/>
          <w:sz w:val="24"/>
          <w:szCs w:val="24"/>
        </w:rPr>
      </w:pPr>
      <w:r w:rsidRPr="008E721E">
        <w:rPr>
          <w:rFonts w:asciiTheme="minorHAnsi" w:hAnsiTheme="minorHAnsi" w:cstheme="minorHAnsi"/>
          <w:color w:val="231F20"/>
          <w:sz w:val="24"/>
          <w:szCs w:val="24"/>
        </w:rPr>
        <w:t>Just then, Mr. Burroughs’ daughter, Charlotte, entered the examination room. Charlotte was a biology major in college. “I came as fast as I could,” she added,” but traffic from school was a bear. What’s wrong with Granny?”</w:t>
      </w:r>
    </w:p>
    <w:p w:rsidR="00F60B2A" w:rsidRPr="008E721E" w:rsidRDefault="005E1140" w:rsidP="000C219E">
      <w:pPr>
        <w:pStyle w:val="BodyText"/>
        <w:spacing w:line="264" w:lineRule="exact"/>
        <w:ind w:left="0" w:right="256" w:firstLine="720"/>
        <w:rPr>
          <w:rFonts w:asciiTheme="minorHAnsi" w:hAnsiTheme="minorHAnsi" w:cstheme="minorHAnsi"/>
          <w:sz w:val="24"/>
          <w:szCs w:val="24"/>
        </w:rPr>
      </w:pPr>
      <w:r w:rsidRPr="008E721E">
        <w:rPr>
          <w:rFonts w:asciiTheme="minorHAnsi" w:hAnsiTheme="minorHAnsi" w:cstheme="minorHAnsi"/>
          <w:color w:val="231F20"/>
          <w:sz w:val="24"/>
          <w:szCs w:val="24"/>
        </w:rPr>
        <w:t>“We were just looking at your grandmother’s medicines,” said the doctor. Your father was trying to give me some more information</w:t>
      </w:r>
      <w:r w:rsidR="00AE48B3" w:rsidRPr="008E721E">
        <w:rPr>
          <w:rFonts w:asciiTheme="minorHAnsi" w:hAnsiTheme="minorHAnsi" w:cstheme="minorHAnsi"/>
          <w:color w:val="231F20"/>
          <w:sz w:val="24"/>
          <w:szCs w:val="24"/>
        </w:rPr>
        <w:t>,</w:t>
      </w:r>
      <w:r w:rsidRPr="008E721E">
        <w:rPr>
          <w:rFonts w:asciiTheme="minorHAnsi" w:hAnsiTheme="minorHAnsi" w:cstheme="minorHAnsi"/>
          <w:color w:val="231F20"/>
          <w:sz w:val="24"/>
          <w:szCs w:val="24"/>
        </w:rPr>
        <w:t xml:space="preserve"> so we can figure out what’s causing her problems. Do you know anything about the Alka-Seltzer or the Tums he found on her kitchen table?Charlotte looked at the physician and her dad. “Granny was taking the Alka-Seltzer this week because she was complaining about an ulcer. She said this was how they used to treat them when she was a girl. She always took it when I was there. I think she was drinking a lot of milk lately, too, and she said it was good for her stomach. And she always took the Tums because they are supposed to be good for your bones, right? I think she took those twice a day.</w:t>
      </w:r>
      <w:r w:rsidR="000B7AD6" w:rsidRPr="008E721E">
        <w:rPr>
          <w:rFonts w:asciiTheme="minorHAnsi" w:hAnsiTheme="minorHAnsi" w:cstheme="minorHAnsi"/>
          <w:color w:val="231F20"/>
          <w:sz w:val="24"/>
          <w:szCs w:val="24"/>
        </w:rPr>
        <w:t>”</w:t>
      </w:r>
    </w:p>
    <w:p w:rsidR="00F60B2A" w:rsidRPr="008E721E" w:rsidRDefault="005E1140" w:rsidP="000C219E">
      <w:pPr>
        <w:pStyle w:val="BodyText"/>
        <w:spacing w:line="264" w:lineRule="exact"/>
        <w:ind w:left="0" w:right="662" w:firstLine="720"/>
        <w:jc w:val="both"/>
        <w:rPr>
          <w:rFonts w:asciiTheme="minorHAnsi" w:hAnsiTheme="minorHAnsi" w:cstheme="minorHAnsi"/>
          <w:sz w:val="24"/>
          <w:szCs w:val="24"/>
        </w:rPr>
      </w:pPr>
      <w:r w:rsidRPr="008E721E">
        <w:rPr>
          <w:rFonts w:asciiTheme="minorHAnsi" w:hAnsiTheme="minorHAnsi" w:cstheme="minorHAnsi"/>
          <w:color w:val="231F20"/>
          <w:sz w:val="24"/>
          <w:szCs w:val="24"/>
        </w:rPr>
        <w:t>“Now that you mention it,” Bobby chimed in, “she took the Alka-Seltzer every time I was there too. I think she’s finished about two gallons of milk just this week, which is surprising since she usually doesn’t like milk. I always thought it was sort of funny that she didn’t like the taste of milk even though she grew up on a dairy farm.”</w:t>
      </w:r>
    </w:p>
    <w:p w:rsidR="00F60B2A" w:rsidRPr="008E721E" w:rsidRDefault="005E1140" w:rsidP="000C219E">
      <w:pPr>
        <w:pStyle w:val="BodyText"/>
        <w:spacing w:line="264" w:lineRule="exact"/>
        <w:ind w:left="0" w:right="98" w:firstLine="720"/>
        <w:rPr>
          <w:rFonts w:asciiTheme="minorHAnsi" w:hAnsiTheme="minorHAnsi" w:cstheme="minorHAnsi"/>
          <w:sz w:val="24"/>
          <w:szCs w:val="24"/>
        </w:rPr>
      </w:pPr>
      <w:r w:rsidRPr="008E721E">
        <w:rPr>
          <w:rFonts w:asciiTheme="minorHAnsi" w:hAnsiTheme="minorHAnsi" w:cstheme="minorHAnsi"/>
          <w:color w:val="231F20"/>
          <w:sz w:val="24"/>
          <w:szCs w:val="24"/>
        </w:rPr>
        <w:t>“Hmmmm, I think we’d better see what her parathyroid hormone levels are,” the physician said. “I’ll have those measurements made right away. I’ve got a hunch that we’ll find there is more wrong with her kidneys than we thought before.”</w:t>
      </w:r>
    </w:p>
    <w:p w:rsidR="00F60B2A" w:rsidRPr="008E721E" w:rsidRDefault="005E1140" w:rsidP="000C219E">
      <w:pPr>
        <w:pStyle w:val="BodyText"/>
        <w:spacing w:line="264" w:lineRule="exact"/>
        <w:ind w:left="0" w:right="256" w:firstLine="720"/>
        <w:rPr>
          <w:rFonts w:asciiTheme="minorHAnsi" w:hAnsiTheme="minorHAnsi" w:cstheme="minorHAnsi"/>
          <w:sz w:val="24"/>
          <w:szCs w:val="24"/>
        </w:rPr>
      </w:pPr>
      <w:r w:rsidRPr="008E721E">
        <w:rPr>
          <w:rFonts w:asciiTheme="minorHAnsi" w:hAnsiTheme="minorHAnsi" w:cstheme="minorHAnsi"/>
          <w:color w:val="231F20"/>
          <w:sz w:val="24"/>
          <w:szCs w:val="24"/>
        </w:rPr>
        <w:t>An alarm went off on his pager. “Excuse me for just a minute—I need to check on another patient before she goes home. Don’t go away and don’t worry—your mother is in excellent hands.”</w:t>
      </w:r>
    </w:p>
    <w:p w:rsidR="00F60B2A" w:rsidRPr="008E721E" w:rsidRDefault="00F60B2A" w:rsidP="00997867">
      <w:pPr>
        <w:rPr>
          <w:rFonts w:eastAsia="Book Antiqua" w:cstheme="minorHAnsi"/>
          <w:sz w:val="24"/>
          <w:szCs w:val="24"/>
        </w:rPr>
      </w:pPr>
    </w:p>
    <w:p w:rsidR="00F60B2A" w:rsidRPr="008E721E" w:rsidRDefault="005E1140" w:rsidP="00F1201A">
      <w:pPr>
        <w:pStyle w:val="Heading2"/>
        <w:ind w:left="0"/>
        <w:rPr>
          <w:rFonts w:asciiTheme="minorHAnsi" w:hAnsiTheme="minorHAnsi" w:cstheme="minorHAnsi"/>
          <w:b/>
          <w:sz w:val="24"/>
          <w:szCs w:val="24"/>
        </w:rPr>
      </w:pPr>
      <w:r w:rsidRPr="008E721E">
        <w:rPr>
          <w:rFonts w:asciiTheme="minorHAnsi" w:hAnsiTheme="minorHAnsi" w:cstheme="minorHAnsi"/>
          <w:b/>
          <w:color w:val="231F20"/>
          <w:sz w:val="24"/>
          <w:szCs w:val="24"/>
        </w:rPr>
        <w:t>Part III – PTH Levels</w:t>
      </w:r>
    </w:p>
    <w:p w:rsidR="00F60B2A" w:rsidRPr="008E721E" w:rsidRDefault="005E1140" w:rsidP="000C219E">
      <w:pPr>
        <w:pStyle w:val="BodyText"/>
        <w:spacing w:before="87" w:line="264" w:lineRule="exact"/>
        <w:ind w:left="0" w:right="183" w:firstLine="720"/>
        <w:rPr>
          <w:rFonts w:asciiTheme="minorHAnsi" w:hAnsiTheme="minorHAnsi" w:cstheme="minorHAnsi"/>
          <w:sz w:val="24"/>
          <w:szCs w:val="24"/>
        </w:rPr>
      </w:pPr>
      <w:r w:rsidRPr="008E721E">
        <w:rPr>
          <w:rFonts w:asciiTheme="minorHAnsi" w:hAnsiTheme="minorHAnsi" w:cstheme="minorHAnsi"/>
          <w:color w:val="231F20"/>
          <w:sz w:val="24"/>
          <w:szCs w:val="24"/>
        </w:rPr>
        <w:t xml:space="preserve">Bobby and Charlotte were with Mrs. Burroughs’ in her room. She had been admitted to the hospital and was receiving </w:t>
      </w:r>
      <w:r w:rsidRPr="002B4903">
        <w:rPr>
          <w:rFonts w:asciiTheme="minorHAnsi" w:hAnsiTheme="minorHAnsi" w:cstheme="minorHAnsi"/>
          <w:color w:val="FF0000"/>
          <w:sz w:val="24"/>
          <w:szCs w:val="24"/>
        </w:rPr>
        <w:t>intravenous fluids</w:t>
      </w:r>
      <w:r w:rsidRPr="008E721E">
        <w:rPr>
          <w:rFonts w:asciiTheme="minorHAnsi" w:hAnsiTheme="minorHAnsi" w:cstheme="minorHAnsi"/>
          <w:color w:val="231F20"/>
          <w:sz w:val="24"/>
          <w:szCs w:val="24"/>
        </w:rPr>
        <w:t>. She seemed to be feeling better and was less confused. At the moment, she was sitting up in bed, chatting a bit and napping intermittently.</w:t>
      </w:r>
    </w:p>
    <w:p w:rsidR="00F60B2A" w:rsidRPr="008E721E" w:rsidRDefault="005E1140" w:rsidP="007319B3">
      <w:pPr>
        <w:pStyle w:val="BodyText"/>
        <w:ind w:left="0" w:firstLine="720"/>
        <w:rPr>
          <w:rFonts w:asciiTheme="minorHAnsi" w:hAnsiTheme="minorHAnsi" w:cstheme="minorHAnsi"/>
          <w:sz w:val="24"/>
          <w:szCs w:val="24"/>
        </w:rPr>
      </w:pPr>
      <w:r w:rsidRPr="008E721E">
        <w:rPr>
          <w:rFonts w:asciiTheme="minorHAnsi" w:hAnsiTheme="minorHAnsi" w:cstheme="minorHAnsi"/>
          <w:color w:val="231F20"/>
          <w:sz w:val="24"/>
          <w:szCs w:val="24"/>
        </w:rPr>
        <w:t xml:space="preserve">The physician knocked at the door. “How is everyone? Mrs.Burroughs, how are you feeling?Better, thank you,” replied Mrs. Burroughs. “My stomach doesn’t seem to hurt as much. ShouldI take my Tumsnow? I don’t want to </w:t>
      </w:r>
      <w:r w:rsidR="00681A23" w:rsidRPr="008E721E">
        <w:rPr>
          <w:rFonts w:asciiTheme="minorHAnsi" w:hAnsiTheme="minorHAnsi" w:cstheme="minorHAnsi"/>
          <w:color w:val="231F20"/>
          <w:sz w:val="24"/>
          <w:szCs w:val="24"/>
        </w:rPr>
        <w:t>fall</w:t>
      </w:r>
      <w:r w:rsidRPr="008E721E">
        <w:rPr>
          <w:rFonts w:asciiTheme="minorHAnsi" w:hAnsiTheme="minorHAnsi" w:cstheme="minorHAnsi"/>
          <w:color w:val="231F20"/>
          <w:sz w:val="24"/>
          <w:szCs w:val="24"/>
        </w:rPr>
        <w:t xml:space="preserve"> and break a hip! And it’s really about time for a glass of milk.”Oh, I don’t think there’s much danger of falling here. In fact, I don’t think you should be taking either the Alka- Seltzer </w:t>
      </w:r>
      <w:r w:rsidRPr="008E721E">
        <w:rPr>
          <w:rFonts w:asciiTheme="minorHAnsi" w:hAnsiTheme="minorHAnsi" w:cstheme="minorHAnsi"/>
          <w:color w:val="231F20"/>
          <w:sz w:val="24"/>
          <w:szCs w:val="24"/>
        </w:rPr>
        <w:lastRenderedPageBreak/>
        <w:t>or the Tums</w:t>
      </w:r>
      <w:r w:rsidR="00DC17CD" w:rsidRPr="008E721E">
        <w:rPr>
          <w:rFonts w:asciiTheme="minorHAnsi" w:hAnsiTheme="minorHAnsi" w:cstheme="minorHAnsi"/>
          <w:color w:val="231F20"/>
          <w:sz w:val="24"/>
          <w:szCs w:val="24"/>
        </w:rPr>
        <w:t>,</w:t>
      </w:r>
      <w:r w:rsidRPr="008E721E">
        <w:rPr>
          <w:rFonts w:asciiTheme="minorHAnsi" w:hAnsiTheme="minorHAnsi" w:cstheme="minorHAnsi"/>
          <w:color w:val="231F20"/>
          <w:sz w:val="24"/>
          <w:szCs w:val="24"/>
        </w:rPr>
        <w:t xml:space="preserve"> since I think that’s what caused the problem, said the doctor. It looks like your serum PTH is 8mg/d</w:t>
      </w:r>
      <w:r w:rsidR="00DC17CD" w:rsidRPr="008E721E">
        <w:rPr>
          <w:rFonts w:asciiTheme="minorHAnsi" w:hAnsiTheme="minorHAnsi" w:cstheme="minorHAnsi"/>
          <w:color w:val="231F20"/>
          <w:sz w:val="24"/>
          <w:szCs w:val="24"/>
        </w:rPr>
        <w:t xml:space="preserve">L, </w:t>
      </w:r>
      <w:r w:rsidRPr="008E721E">
        <w:rPr>
          <w:rFonts w:asciiTheme="minorHAnsi" w:hAnsiTheme="minorHAnsi" w:cstheme="minorHAnsi"/>
          <w:color w:val="231F20"/>
          <w:sz w:val="24"/>
          <w:szCs w:val="24"/>
        </w:rPr>
        <w:t>about what I expected. This tells me that the antacids may have altered your kidney function, and that’s how you ended up in here.”</w:t>
      </w:r>
    </w:p>
    <w:p w:rsidR="00F60B2A" w:rsidRDefault="005E1140" w:rsidP="0036677C">
      <w:pPr>
        <w:pStyle w:val="BodyText"/>
        <w:spacing w:line="264" w:lineRule="exact"/>
        <w:ind w:left="0" w:right="183" w:firstLine="720"/>
        <w:rPr>
          <w:rFonts w:asciiTheme="minorHAnsi" w:hAnsiTheme="minorHAnsi" w:cstheme="minorHAnsi"/>
          <w:color w:val="231F20"/>
          <w:sz w:val="24"/>
          <w:szCs w:val="24"/>
        </w:rPr>
      </w:pPr>
      <w:r w:rsidRPr="008E721E">
        <w:rPr>
          <w:rFonts w:asciiTheme="minorHAnsi" w:hAnsiTheme="minorHAnsi" w:cstheme="minorHAnsi"/>
          <w:color w:val="231F20"/>
          <w:sz w:val="24"/>
          <w:szCs w:val="24"/>
        </w:rPr>
        <w:t>So</w:t>
      </w:r>
      <w:r w:rsidR="00DC17CD" w:rsidRPr="008E721E">
        <w:rPr>
          <w:rFonts w:asciiTheme="minorHAnsi" w:hAnsiTheme="minorHAnsi" w:cstheme="minorHAnsi"/>
          <w:color w:val="231F20"/>
          <w:sz w:val="24"/>
          <w:szCs w:val="24"/>
        </w:rPr>
        <w:t>,</w:t>
      </w:r>
      <w:r w:rsidRPr="008E721E">
        <w:rPr>
          <w:rFonts w:asciiTheme="minorHAnsi" w:hAnsiTheme="minorHAnsi" w:cstheme="minorHAnsi"/>
          <w:color w:val="231F20"/>
          <w:sz w:val="24"/>
          <w:szCs w:val="24"/>
        </w:rPr>
        <w:t xml:space="preserve"> she’s sick now because of the Tums asked Bobby, incredulously. Why </w:t>
      </w:r>
      <w:r w:rsidR="00F1543B" w:rsidRPr="008E721E">
        <w:rPr>
          <w:rFonts w:asciiTheme="minorHAnsi" w:hAnsiTheme="minorHAnsi" w:cstheme="minorHAnsi"/>
          <w:color w:val="231F20"/>
          <w:sz w:val="24"/>
          <w:szCs w:val="24"/>
        </w:rPr>
        <w:t>do</w:t>
      </w:r>
      <w:r w:rsidRPr="008E721E">
        <w:rPr>
          <w:rFonts w:asciiTheme="minorHAnsi" w:hAnsiTheme="minorHAnsi" w:cstheme="minorHAnsi"/>
          <w:color w:val="231F20"/>
          <w:sz w:val="24"/>
          <w:szCs w:val="24"/>
        </w:rPr>
        <w:t xml:space="preserve"> they sell those things if they make people sick?Well, I think she’s sick now because maybe she took too many Tumsand the Alka-Seltzer, replied Charlotte.But I thought that the kidney would just eliminate anything that the body can’t use, if it’s water-soluble of course. I don’t understand why her body didn’t protect her from that, if it was dangerous.”Your daughter is on the right track,” said the physician. The kidney is responsible for regulating the amount of every substance in the body’s internal environment. Your mother has got two main problems: too much calcium and too little acid</w:t>
      </w:r>
      <w:r w:rsidR="00997867">
        <w:rPr>
          <w:rFonts w:asciiTheme="minorHAnsi" w:hAnsiTheme="minorHAnsi" w:cstheme="minorHAnsi"/>
          <w:color w:val="231F20"/>
          <w:sz w:val="24"/>
          <w:szCs w:val="24"/>
        </w:rPr>
        <w:t>.</w:t>
      </w:r>
    </w:p>
    <w:p w:rsidR="00B00DBC" w:rsidRDefault="00B00DBC" w:rsidP="0036677C">
      <w:pPr>
        <w:pStyle w:val="BodyText"/>
        <w:spacing w:line="264" w:lineRule="exact"/>
        <w:ind w:left="0" w:right="183" w:firstLine="720"/>
        <w:rPr>
          <w:rFonts w:asciiTheme="minorHAnsi" w:hAnsiTheme="minorHAnsi" w:cstheme="minorHAnsi"/>
          <w:color w:val="231F20"/>
          <w:sz w:val="24"/>
          <w:szCs w:val="24"/>
        </w:rPr>
      </w:pPr>
    </w:p>
    <w:p w:rsidR="00B00DBC" w:rsidRDefault="00B00DBC" w:rsidP="0036677C">
      <w:pPr>
        <w:pStyle w:val="BodyText"/>
        <w:spacing w:line="264" w:lineRule="exact"/>
        <w:ind w:left="0" w:right="183" w:firstLine="720"/>
        <w:rPr>
          <w:rFonts w:asciiTheme="minorHAnsi" w:hAnsiTheme="minorHAnsi" w:cstheme="minorHAnsi"/>
          <w:color w:val="231F20"/>
          <w:sz w:val="24"/>
          <w:szCs w:val="24"/>
        </w:rPr>
      </w:pPr>
    </w:p>
    <w:p w:rsidR="00B00DBC" w:rsidRDefault="00B00DBC" w:rsidP="0036677C">
      <w:pPr>
        <w:pStyle w:val="BodyText"/>
        <w:spacing w:line="264" w:lineRule="exact"/>
        <w:ind w:left="0" w:right="183" w:firstLine="720"/>
        <w:rPr>
          <w:rFonts w:asciiTheme="minorHAnsi" w:hAnsiTheme="minorHAnsi" w:cstheme="minorHAnsi"/>
          <w:color w:val="231F20"/>
          <w:sz w:val="24"/>
          <w:szCs w:val="24"/>
        </w:rPr>
      </w:pPr>
    </w:p>
    <w:p w:rsidR="00B00DBC" w:rsidRDefault="00B00DBC" w:rsidP="00E42800">
      <w:pPr>
        <w:widowControl/>
        <w:ind w:left="720"/>
        <w:rPr>
          <w:rFonts w:ascii="Times" w:eastAsia="Times New Roman" w:hAnsi="Times" w:cs="Arial"/>
          <w:color w:val="000000"/>
          <w:sz w:val="24"/>
          <w:szCs w:val="24"/>
          <w:lang w:eastAsia="zh-CN"/>
        </w:rPr>
      </w:pPr>
      <w:r w:rsidRPr="00B00DBC">
        <w:rPr>
          <w:rFonts w:ascii="Arial" w:eastAsia="Times New Roman" w:hAnsi="Arial" w:cs="Arial"/>
          <w:color w:val="000000"/>
          <w:lang w:eastAsia="zh-CN"/>
        </w:rPr>
        <w:t>Mrs. Burroughs’s serum calcium level is higher than normal</w:t>
      </w:r>
      <w:r w:rsidR="005570D9">
        <w:rPr>
          <w:rFonts w:ascii="Arial" w:eastAsia="Times New Roman" w:hAnsi="Arial" w:cs="Arial"/>
          <w:color w:val="000000"/>
          <w:lang w:eastAsia="zh-CN"/>
        </w:rPr>
        <w:t>,</w:t>
      </w:r>
      <w:r>
        <w:rPr>
          <w:rFonts w:ascii="Arial" w:eastAsia="Times New Roman" w:hAnsi="Arial" w:cs="Arial"/>
          <w:color w:val="000000"/>
          <w:lang w:eastAsia="zh-CN"/>
        </w:rPr>
        <w:t xml:space="preserve">which indicate her blood can weaken her bones and kidney stones. According to Myso clinic, hypercalcemia can cause stomach upset, nausea, vomiting and constipation, which what Mrs. Burroughs suffering. Moreover, </w:t>
      </w:r>
      <w:r w:rsidR="005570D9">
        <w:rPr>
          <w:rFonts w:ascii="Arial" w:eastAsia="Times New Roman" w:hAnsi="Arial" w:cs="Arial"/>
          <w:color w:val="000000"/>
          <w:lang w:eastAsia="zh-CN"/>
        </w:rPr>
        <w:t xml:space="preserve">the weaken muscle activity and kidney </w:t>
      </w:r>
      <w:r w:rsidR="005570D9" w:rsidRPr="00E42800">
        <w:rPr>
          <w:rFonts w:ascii="Times" w:eastAsia="Times New Roman" w:hAnsi="Times" w:cs="Arial"/>
          <w:color w:val="000000"/>
          <w:sz w:val="24"/>
          <w:szCs w:val="24"/>
          <w:lang w:eastAsia="zh-CN"/>
        </w:rPr>
        <w:t xml:space="preserve">function also affect her abnormal serum creatinine, because creatinine is a waste product in the blood that comes from muscle activity. So, when the muscle activity and kidney function slow down, the creatinine level rises above normal. In additional, with </w:t>
      </w:r>
      <w:r w:rsidR="00104A32" w:rsidRPr="00E42800">
        <w:rPr>
          <w:rFonts w:ascii="Times" w:eastAsia="Times New Roman" w:hAnsi="Times" w:cs="Arial"/>
          <w:color w:val="000000"/>
          <w:sz w:val="24"/>
          <w:szCs w:val="24"/>
          <w:lang w:eastAsia="zh-CN"/>
        </w:rPr>
        <w:t>kidney function slow down, it also rises</w:t>
      </w:r>
      <w:r w:rsidR="00E42800">
        <w:rPr>
          <w:rFonts w:ascii="Times" w:eastAsia="Times New Roman" w:hAnsi="Times" w:cs="Arial"/>
          <w:color w:val="000000"/>
          <w:sz w:val="24"/>
          <w:szCs w:val="24"/>
          <w:lang w:eastAsia="zh-CN"/>
        </w:rPr>
        <w:t xml:space="preserve"> blood urea nitrogen to above normal levels. </w:t>
      </w:r>
    </w:p>
    <w:p w:rsidR="002B4903" w:rsidRDefault="002B4903" w:rsidP="00E42800">
      <w:pPr>
        <w:widowControl/>
        <w:ind w:left="720"/>
        <w:rPr>
          <w:rFonts w:ascii="Times" w:eastAsia="Times New Roman" w:hAnsi="Times" w:cs="Arial"/>
          <w:color w:val="000000"/>
          <w:sz w:val="24"/>
          <w:szCs w:val="24"/>
          <w:lang w:eastAsia="zh-CN"/>
        </w:rPr>
      </w:pPr>
    </w:p>
    <w:p w:rsidR="00DF2B16" w:rsidRDefault="005E1140" w:rsidP="00DF2B16">
      <w:pPr>
        <w:pStyle w:val="Heading2"/>
        <w:ind w:left="0"/>
        <w:jc w:val="both"/>
        <w:rPr>
          <w:rFonts w:asciiTheme="minorHAnsi" w:hAnsiTheme="minorHAnsi" w:cstheme="minorHAnsi"/>
          <w:b/>
          <w:color w:val="231F20"/>
          <w:sz w:val="24"/>
          <w:szCs w:val="24"/>
        </w:rPr>
      </w:pPr>
      <w:r w:rsidRPr="008E721E">
        <w:rPr>
          <w:rFonts w:asciiTheme="minorHAnsi" w:hAnsiTheme="minorHAnsi" w:cstheme="minorHAnsi"/>
          <w:b/>
          <w:color w:val="231F20"/>
          <w:sz w:val="24"/>
          <w:szCs w:val="24"/>
        </w:rPr>
        <w:t>Part IV – What about the Calcium?</w:t>
      </w:r>
    </w:p>
    <w:p w:rsidR="00F60B2A" w:rsidRPr="00DF2B16" w:rsidRDefault="005E1140" w:rsidP="00DF2B16">
      <w:pPr>
        <w:pStyle w:val="Heading2"/>
        <w:ind w:left="0" w:firstLine="720"/>
        <w:jc w:val="both"/>
        <w:rPr>
          <w:rFonts w:asciiTheme="minorHAnsi" w:hAnsiTheme="minorHAnsi" w:cstheme="minorHAnsi"/>
          <w:b/>
          <w:sz w:val="24"/>
          <w:szCs w:val="24"/>
        </w:rPr>
      </w:pPr>
      <w:r w:rsidRPr="008E721E">
        <w:rPr>
          <w:rFonts w:asciiTheme="minorHAnsi" w:hAnsiTheme="minorHAnsi" w:cstheme="minorHAnsi"/>
          <w:color w:val="231F20"/>
          <w:sz w:val="24"/>
          <w:szCs w:val="24"/>
        </w:rPr>
        <w:t xml:space="preserve">Oh, I see it now! </w:t>
      </w:r>
      <w:r w:rsidR="00681A23" w:rsidRPr="008E721E">
        <w:rPr>
          <w:rFonts w:asciiTheme="minorHAnsi" w:hAnsiTheme="minorHAnsi" w:cstheme="minorHAnsi"/>
          <w:color w:val="231F20"/>
          <w:sz w:val="24"/>
          <w:szCs w:val="24"/>
        </w:rPr>
        <w:t>All</w:t>
      </w:r>
      <w:r w:rsidRPr="008E721E">
        <w:rPr>
          <w:rFonts w:asciiTheme="minorHAnsi" w:hAnsiTheme="minorHAnsi" w:cstheme="minorHAnsi"/>
          <w:color w:val="231F20"/>
          <w:sz w:val="24"/>
          <w:szCs w:val="24"/>
        </w:rPr>
        <w:t xml:space="preserve"> her symptoms are due to her kidneys not working well, so the pH and concentrations ofions were not right in her body, said Charlotte. See, the important chemical reaction is this one, she added as she wrote this on a piece of paper:</w:t>
      </w:r>
    </w:p>
    <w:p w:rsidR="00A469DE" w:rsidRPr="008E721E" w:rsidRDefault="00A469DE" w:rsidP="00997867">
      <w:pPr>
        <w:pStyle w:val="BodyText"/>
        <w:spacing w:before="87" w:line="264" w:lineRule="exact"/>
        <w:ind w:left="186" w:right="272"/>
        <w:jc w:val="both"/>
        <w:rPr>
          <w:rFonts w:asciiTheme="minorHAnsi" w:hAnsiTheme="minorHAnsi" w:cstheme="minorHAnsi"/>
          <w:color w:val="231F20"/>
          <w:sz w:val="24"/>
          <w:szCs w:val="24"/>
        </w:rPr>
      </w:pPr>
      <w:r w:rsidRPr="008E721E">
        <w:rPr>
          <w:rFonts w:asciiTheme="minorHAnsi" w:hAnsiTheme="minorHAnsi" w:cstheme="minorHAnsi"/>
          <w:color w:val="231F20"/>
          <w:sz w:val="24"/>
          <w:szCs w:val="24"/>
        </w:rPr>
        <w:tab/>
      </w:r>
      <w:r w:rsidRPr="008E721E">
        <w:rPr>
          <w:rFonts w:asciiTheme="minorHAnsi" w:hAnsiTheme="minorHAnsi" w:cstheme="minorHAnsi"/>
          <w:color w:val="231F20"/>
          <w:sz w:val="24"/>
          <w:szCs w:val="24"/>
        </w:rPr>
        <w:tab/>
      </w:r>
      <w:r w:rsidRPr="008E721E">
        <w:rPr>
          <w:rFonts w:asciiTheme="minorHAnsi" w:hAnsiTheme="minorHAnsi" w:cstheme="minorHAnsi"/>
          <w:color w:val="231F20"/>
          <w:sz w:val="24"/>
          <w:szCs w:val="24"/>
        </w:rPr>
        <w:tab/>
      </w:r>
      <w:r w:rsidRPr="008E721E">
        <w:rPr>
          <w:rFonts w:asciiTheme="minorHAnsi" w:hAnsiTheme="minorHAnsi" w:cstheme="minorHAnsi"/>
          <w:color w:val="231F20"/>
          <w:sz w:val="24"/>
          <w:szCs w:val="24"/>
        </w:rPr>
        <w:tab/>
      </w:r>
      <w:r w:rsidRPr="008E721E">
        <w:rPr>
          <w:rFonts w:asciiTheme="minorHAnsi" w:hAnsiTheme="minorHAnsi" w:cstheme="minorHAnsi"/>
          <w:color w:val="231F20"/>
          <w:sz w:val="24"/>
          <w:szCs w:val="24"/>
        </w:rPr>
        <w:tab/>
      </w:r>
      <w:r w:rsidR="008A4552" w:rsidRPr="008E721E">
        <w:rPr>
          <w:rFonts w:asciiTheme="minorHAnsi" w:hAnsiTheme="minorHAnsi" w:cstheme="minorHAnsi"/>
          <w:color w:val="231F20"/>
          <w:sz w:val="24"/>
          <w:szCs w:val="24"/>
        </w:rPr>
        <w:t xml:space="preserve">CO2 + H2O </w:t>
      </w:r>
      <w:r w:rsidR="00B753F7" w:rsidRPr="008E721E">
        <w:rPr>
          <w:rFonts w:ascii="Cambria Math" w:eastAsia="Lucida Sans Unicode" w:hAnsi="Cambria Math" w:cs="Cambria Math"/>
          <w:color w:val="231F20"/>
          <w:sz w:val="24"/>
          <w:szCs w:val="24"/>
        </w:rPr>
        <w:t>⇄</w:t>
      </w:r>
      <w:r w:rsidR="008A4552" w:rsidRPr="008E721E">
        <w:rPr>
          <w:rFonts w:asciiTheme="minorHAnsi" w:hAnsiTheme="minorHAnsi" w:cstheme="minorHAnsi"/>
          <w:color w:val="231F20"/>
          <w:sz w:val="24"/>
          <w:szCs w:val="24"/>
        </w:rPr>
        <w:t xml:space="preserve">H2CO3 </w:t>
      </w:r>
      <w:r w:rsidR="00B753F7" w:rsidRPr="008E721E">
        <w:rPr>
          <w:rFonts w:ascii="Cambria Math" w:eastAsia="Lucida Sans Unicode" w:hAnsi="Cambria Math" w:cs="Cambria Math"/>
          <w:color w:val="231F20"/>
          <w:sz w:val="24"/>
          <w:szCs w:val="24"/>
        </w:rPr>
        <w:t>⇄</w:t>
      </w:r>
      <w:r w:rsidR="008A4552" w:rsidRPr="008E721E">
        <w:rPr>
          <w:rFonts w:asciiTheme="minorHAnsi" w:hAnsiTheme="minorHAnsi" w:cstheme="minorHAnsi"/>
          <w:color w:val="231F20"/>
          <w:sz w:val="24"/>
          <w:szCs w:val="24"/>
        </w:rPr>
        <w:t xml:space="preserve">   H</w:t>
      </w:r>
      <w:r w:rsidR="008A4552" w:rsidRPr="008E721E">
        <w:rPr>
          <w:rFonts w:asciiTheme="minorHAnsi" w:hAnsiTheme="minorHAnsi" w:cstheme="minorHAnsi"/>
          <w:color w:val="231F20"/>
          <w:sz w:val="24"/>
          <w:szCs w:val="24"/>
          <w:vertAlign w:val="superscript"/>
        </w:rPr>
        <w:t>+</w:t>
      </w:r>
      <w:r w:rsidR="008A4552" w:rsidRPr="008E721E">
        <w:rPr>
          <w:rFonts w:asciiTheme="minorHAnsi" w:hAnsiTheme="minorHAnsi" w:cstheme="minorHAnsi"/>
          <w:color w:val="231F20"/>
          <w:sz w:val="24"/>
          <w:szCs w:val="24"/>
        </w:rPr>
        <w:t xml:space="preserve"> + HCO3</w:t>
      </w:r>
      <w:r w:rsidR="008A4552" w:rsidRPr="008E721E">
        <w:rPr>
          <w:rFonts w:asciiTheme="minorHAnsi" w:hAnsiTheme="minorHAnsi" w:cstheme="minorHAnsi"/>
          <w:color w:val="231F20"/>
          <w:sz w:val="24"/>
          <w:szCs w:val="24"/>
          <w:vertAlign w:val="superscript"/>
        </w:rPr>
        <w:t>-</w:t>
      </w:r>
    </w:p>
    <w:p w:rsidR="00B753F7" w:rsidRPr="008E721E" w:rsidRDefault="00B753F7" w:rsidP="00997867">
      <w:pPr>
        <w:pStyle w:val="BodyText"/>
        <w:spacing w:before="47" w:line="264" w:lineRule="exact"/>
        <w:ind w:left="167" w:right="256"/>
        <w:rPr>
          <w:rFonts w:asciiTheme="minorHAnsi" w:hAnsiTheme="minorHAnsi" w:cstheme="minorHAnsi"/>
          <w:color w:val="231F20"/>
          <w:sz w:val="24"/>
          <w:szCs w:val="24"/>
        </w:rPr>
      </w:pPr>
    </w:p>
    <w:p w:rsidR="00F60B2A" w:rsidRPr="008E721E" w:rsidRDefault="005E1140" w:rsidP="00DF2B16">
      <w:pPr>
        <w:pStyle w:val="BodyText"/>
        <w:spacing w:before="47" w:line="264" w:lineRule="exact"/>
        <w:ind w:left="0" w:right="256" w:firstLine="720"/>
        <w:rPr>
          <w:rFonts w:asciiTheme="minorHAnsi" w:hAnsiTheme="minorHAnsi" w:cstheme="minorHAnsi"/>
          <w:sz w:val="24"/>
          <w:szCs w:val="24"/>
        </w:rPr>
      </w:pPr>
      <w:r w:rsidRPr="008E721E">
        <w:rPr>
          <w:rFonts w:asciiTheme="minorHAnsi" w:hAnsiTheme="minorHAnsi" w:cstheme="minorHAnsi"/>
          <w:color w:val="231F20"/>
          <w:sz w:val="24"/>
          <w:szCs w:val="24"/>
        </w:rPr>
        <w:t>This reaction shows why carbonic acid</w:t>
      </w:r>
      <w:r w:rsidR="00D37840" w:rsidRPr="008E721E">
        <w:rPr>
          <w:rFonts w:asciiTheme="minorHAnsi" w:hAnsiTheme="minorHAnsi" w:cstheme="minorHAnsi"/>
          <w:color w:val="231F20"/>
          <w:sz w:val="24"/>
          <w:szCs w:val="24"/>
        </w:rPr>
        <w:t xml:space="preserve">, </w:t>
      </w:r>
      <w:r w:rsidRPr="008E721E">
        <w:rPr>
          <w:rFonts w:asciiTheme="minorHAnsi" w:hAnsiTheme="minorHAnsi" w:cstheme="minorHAnsi"/>
          <w:color w:val="231F20"/>
          <w:sz w:val="24"/>
          <w:szCs w:val="24"/>
        </w:rPr>
        <w:t>H2CO3</w:t>
      </w:r>
      <w:r w:rsidR="00D37840" w:rsidRPr="008E721E">
        <w:rPr>
          <w:rFonts w:asciiTheme="minorHAnsi" w:hAnsiTheme="minorHAnsi" w:cstheme="minorHAnsi"/>
          <w:color w:val="231F20"/>
          <w:sz w:val="24"/>
          <w:szCs w:val="24"/>
        </w:rPr>
        <w:t xml:space="preserve">, </w:t>
      </w:r>
      <w:r w:rsidRPr="008E721E">
        <w:rPr>
          <w:rFonts w:asciiTheme="minorHAnsi" w:hAnsiTheme="minorHAnsi" w:cstheme="minorHAnsi"/>
          <w:color w:val="231F20"/>
          <w:sz w:val="24"/>
          <w:szCs w:val="24"/>
        </w:rPr>
        <w:t>works as a buffer. We are learning about this in my biochemistry class at school. It can tie up H</w:t>
      </w:r>
      <w:r w:rsidRPr="008E721E">
        <w:rPr>
          <w:rFonts w:asciiTheme="minorHAnsi" w:hAnsiTheme="minorHAnsi" w:cstheme="minorHAnsi"/>
          <w:color w:val="231F20"/>
          <w:sz w:val="24"/>
          <w:szCs w:val="24"/>
          <w:vertAlign w:val="superscript"/>
        </w:rPr>
        <w:t>+</w:t>
      </w:r>
      <w:r w:rsidRPr="008E721E">
        <w:rPr>
          <w:rFonts w:asciiTheme="minorHAnsi" w:hAnsiTheme="minorHAnsi" w:cstheme="minorHAnsi"/>
          <w:color w:val="231F20"/>
          <w:sz w:val="24"/>
          <w:szCs w:val="24"/>
        </w:rPr>
        <w:t xml:space="preserve"> ions when there are too many, or it can produce more H</w:t>
      </w:r>
      <w:r w:rsidRPr="008E721E">
        <w:rPr>
          <w:rFonts w:asciiTheme="minorHAnsi" w:hAnsiTheme="minorHAnsi" w:cstheme="minorHAnsi"/>
          <w:strike/>
          <w:color w:val="231F20"/>
          <w:sz w:val="24"/>
          <w:szCs w:val="24"/>
        </w:rPr>
        <w:t>+</w:t>
      </w:r>
      <w:r w:rsidRPr="008E721E">
        <w:rPr>
          <w:rFonts w:asciiTheme="minorHAnsi" w:hAnsiTheme="minorHAnsi" w:cstheme="minorHAnsi"/>
          <w:color w:val="231F20"/>
          <w:sz w:val="24"/>
          <w:szCs w:val="24"/>
        </w:rPr>
        <w:t xml:space="preserve"> ions when there are too few. This keeps the concentration of H+ and pH relatively constant.</w:t>
      </w:r>
    </w:p>
    <w:p w:rsidR="006B78BF" w:rsidRPr="008E721E" w:rsidRDefault="006B78BF" w:rsidP="00997867">
      <w:pPr>
        <w:spacing w:line="264" w:lineRule="exact"/>
        <w:rPr>
          <w:rFonts w:cstheme="minorHAnsi"/>
          <w:sz w:val="24"/>
          <w:szCs w:val="24"/>
        </w:rPr>
      </w:pPr>
    </w:p>
    <w:p w:rsidR="000F0B14" w:rsidRPr="008E721E" w:rsidRDefault="008C49E4" w:rsidP="00DF2B16">
      <w:pPr>
        <w:spacing w:line="264" w:lineRule="exact"/>
        <w:ind w:firstLine="720"/>
        <w:rPr>
          <w:rFonts w:cstheme="minorHAnsi"/>
          <w:sz w:val="24"/>
          <w:szCs w:val="24"/>
        </w:rPr>
      </w:pPr>
      <w:r w:rsidRPr="008E721E">
        <w:rPr>
          <w:rFonts w:cstheme="minorHAnsi"/>
          <w:sz w:val="24"/>
          <w:szCs w:val="24"/>
        </w:rPr>
        <w:t>The kidney regulates the concentration of HCO3</w:t>
      </w:r>
      <w:r w:rsidR="00C71C30" w:rsidRPr="008E721E">
        <w:rPr>
          <w:rFonts w:cstheme="minorHAnsi"/>
          <w:sz w:val="24"/>
          <w:szCs w:val="24"/>
          <w:vertAlign w:val="superscript"/>
        </w:rPr>
        <w:t>-</w:t>
      </w:r>
      <w:r w:rsidRPr="008E721E">
        <w:rPr>
          <w:rFonts w:cstheme="minorHAnsi"/>
          <w:sz w:val="24"/>
          <w:szCs w:val="24"/>
        </w:rPr>
        <w:t xml:space="preserve"> by preventing its loss in the kidney tubules.  It can also secrete</w:t>
      </w:r>
      <w:r w:rsidR="0029379A" w:rsidRPr="008E721E">
        <w:rPr>
          <w:rFonts w:cstheme="minorHAnsi"/>
          <w:sz w:val="24"/>
          <w:szCs w:val="24"/>
        </w:rPr>
        <w:t xml:space="preserve"> HCO</w:t>
      </w:r>
      <w:r w:rsidR="0029379A" w:rsidRPr="008E721E">
        <w:rPr>
          <w:rFonts w:cstheme="minorHAnsi"/>
          <w:sz w:val="24"/>
          <w:szCs w:val="24"/>
          <w:vertAlign w:val="subscript"/>
        </w:rPr>
        <w:t>3</w:t>
      </w:r>
      <w:r w:rsidR="005E73E2" w:rsidRPr="008E721E">
        <w:rPr>
          <w:rFonts w:cstheme="minorHAnsi"/>
          <w:sz w:val="24"/>
          <w:szCs w:val="24"/>
          <w:vertAlign w:val="superscript"/>
        </w:rPr>
        <w:t>-</w:t>
      </w:r>
      <w:r w:rsidR="0029379A" w:rsidRPr="008E721E">
        <w:rPr>
          <w:rFonts w:cstheme="minorHAnsi"/>
          <w:sz w:val="24"/>
          <w:szCs w:val="24"/>
        </w:rPr>
        <w:t xml:space="preserve"> into the kidney tubule when there is too much in the body.  It also</w:t>
      </w:r>
      <w:r w:rsidR="00044D06" w:rsidRPr="008E721E">
        <w:rPr>
          <w:rFonts w:cstheme="minorHAnsi"/>
          <w:sz w:val="24"/>
          <w:szCs w:val="24"/>
        </w:rPr>
        <w:t xml:space="preserve"> shows how the lungs and the kidneys work together to regulate pH</w:t>
      </w:r>
      <w:r w:rsidR="00636597" w:rsidRPr="008E721E">
        <w:rPr>
          <w:rFonts w:cstheme="minorHAnsi"/>
          <w:sz w:val="24"/>
          <w:szCs w:val="24"/>
        </w:rPr>
        <w:t xml:space="preserve"> in the body, said the physician.  CO2 is a gas, remember? The lungs</w:t>
      </w:r>
      <w:r w:rsidR="00D050A7" w:rsidRPr="008E721E">
        <w:rPr>
          <w:rFonts w:cstheme="minorHAnsi"/>
          <w:sz w:val="24"/>
          <w:szCs w:val="24"/>
        </w:rPr>
        <w:t>, well really the brain and nervous system, can change the amount of CO2 present in the body by changing respiratory rate</w:t>
      </w:r>
      <w:r w:rsidR="000F0B14" w:rsidRPr="008E721E">
        <w:rPr>
          <w:rFonts w:cstheme="minorHAnsi"/>
          <w:sz w:val="24"/>
          <w:szCs w:val="24"/>
        </w:rPr>
        <w:t xml:space="preserve">.     </w:t>
      </w:r>
    </w:p>
    <w:p w:rsidR="000F0B14" w:rsidRPr="008E721E" w:rsidRDefault="000F0B14" w:rsidP="00997867">
      <w:pPr>
        <w:spacing w:line="264" w:lineRule="exact"/>
        <w:rPr>
          <w:rFonts w:cstheme="minorHAnsi"/>
          <w:color w:val="231F20"/>
          <w:sz w:val="24"/>
          <w:szCs w:val="24"/>
        </w:rPr>
      </w:pPr>
    </w:p>
    <w:p w:rsidR="00F60B2A" w:rsidRPr="008E721E" w:rsidRDefault="005E1140" w:rsidP="00DF2B16">
      <w:pPr>
        <w:spacing w:line="264" w:lineRule="exact"/>
        <w:ind w:firstLine="720"/>
        <w:rPr>
          <w:rFonts w:cstheme="minorHAnsi"/>
          <w:sz w:val="24"/>
          <w:szCs w:val="24"/>
        </w:rPr>
      </w:pPr>
      <w:r w:rsidRPr="008E721E">
        <w:rPr>
          <w:rFonts w:cstheme="minorHAnsi"/>
          <w:color w:val="231F20"/>
          <w:sz w:val="24"/>
          <w:szCs w:val="24"/>
        </w:rPr>
        <w:t>Alright, I understand about the pH being too hig</w:t>
      </w:r>
      <w:r w:rsidR="006B6CCB" w:rsidRPr="008E721E">
        <w:rPr>
          <w:rFonts w:cstheme="minorHAnsi"/>
          <w:color w:val="231F20"/>
          <w:sz w:val="24"/>
          <w:szCs w:val="24"/>
        </w:rPr>
        <w:t>h</w:t>
      </w:r>
      <w:r w:rsidRPr="008E721E">
        <w:rPr>
          <w:rFonts w:cstheme="minorHAnsi"/>
          <w:color w:val="231F20"/>
          <w:sz w:val="24"/>
          <w:szCs w:val="24"/>
        </w:rPr>
        <w:t>. Granny would not have developed this if she had not taken all those antacid tablets. But I don’t understand why her calcium levels are so high</w:t>
      </w:r>
      <w:r w:rsidR="00FB402E" w:rsidRPr="008E721E">
        <w:rPr>
          <w:rFonts w:cstheme="minorHAnsi"/>
          <w:color w:val="231F20"/>
          <w:sz w:val="24"/>
          <w:szCs w:val="24"/>
        </w:rPr>
        <w:t>?</w:t>
      </w:r>
      <w:r w:rsidRPr="008E721E">
        <w:rPr>
          <w:rFonts w:cstheme="minorHAnsi"/>
          <w:color w:val="231F20"/>
          <w:sz w:val="24"/>
          <w:szCs w:val="24"/>
        </w:rPr>
        <w:t xml:space="preserve"> And, she had osteoporosis—shouldn’t any calcium she took be incorporated into her bones? Charlotte asked.</w:t>
      </w:r>
    </w:p>
    <w:p w:rsidR="00F60B2A" w:rsidRPr="008E721E" w:rsidRDefault="005E1140" w:rsidP="007605E7">
      <w:pPr>
        <w:pStyle w:val="BodyText"/>
        <w:ind w:left="0" w:firstLine="720"/>
        <w:rPr>
          <w:rFonts w:asciiTheme="minorHAnsi" w:hAnsiTheme="minorHAnsi" w:cstheme="minorHAnsi"/>
          <w:sz w:val="24"/>
          <w:szCs w:val="24"/>
        </w:rPr>
      </w:pPr>
      <w:r w:rsidRPr="008E721E">
        <w:rPr>
          <w:rFonts w:asciiTheme="minorHAnsi" w:hAnsiTheme="minorHAnsi" w:cstheme="minorHAnsi"/>
          <w:color w:val="231F20"/>
          <w:sz w:val="24"/>
          <w:szCs w:val="24"/>
        </w:rPr>
        <w:t xml:space="preserve">Wait a minute, I’m not understanding. Is there a problem with her </w:t>
      </w:r>
      <w:r w:rsidRPr="008E721E">
        <w:rPr>
          <w:rFonts w:asciiTheme="minorHAnsi" w:eastAsia="Garamond" w:hAnsiTheme="minorHAnsi" w:cstheme="minorHAnsi"/>
          <w:i/>
          <w:color w:val="231F20"/>
          <w:sz w:val="24"/>
          <w:szCs w:val="24"/>
        </w:rPr>
        <w:t xml:space="preserve">breathing </w:t>
      </w:r>
      <w:r w:rsidRPr="008E721E">
        <w:rPr>
          <w:rFonts w:asciiTheme="minorHAnsi" w:hAnsiTheme="minorHAnsi" w:cstheme="minorHAnsi"/>
          <w:color w:val="231F20"/>
          <w:sz w:val="24"/>
          <w:szCs w:val="24"/>
        </w:rPr>
        <w:t>now? exclaimed Bobby.</w:t>
      </w:r>
    </w:p>
    <w:p w:rsidR="00F60B2A" w:rsidRPr="008E721E" w:rsidRDefault="005E1140" w:rsidP="007605E7">
      <w:pPr>
        <w:pStyle w:val="BodyText"/>
        <w:spacing w:before="110" w:line="264" w:lineRule="exact"/>
        <w:ind w:left="0" w:right="256" w:firstLine="720"/>
        <w:rPr>
          <w:rFonts w:asciiTheme="minorHAnsi" w:hAnsiTheme="minorHAnsi" w:cstheme="minorHAnsi"/>
          <w:sz w:val="24"/>
          <w:szCs w:val="24"/>
        </w:rPr>
      </w:pPr>
      <w:r w:rsidRPr="008E721E">
        <w:rPr>
          <w:rFonts w:asciiTheme="minorHAnsi" w:hAnsiTheme="minorHAnsi" w:cstheme="minorHAnsi"/>
          <w:color w:val="231F20"/>
          <w:sz w:val="24"/>
          <w:szCs w:val="24"/>
        </w:rPr>
        <w:t xml:space="preserve">Well, regulation of calcium also involves some kidney mechanisms, the physician replied, holding up a hand to deflect Bobby’s question for a minute. </w:t>
      </w:r>
      <w:r w:rsidR="009D3426" w:rsidRPr="008E721E">
        <w:rPr>
          <w:rFonts w:asciiTheme="minorHAnsi" w:hAnsiTheme="minorHAnsi" w:cstheme="minorHAnsi"/>
          <w:color w:val="231F20"/>
          <w:sz w:val="24"/>
          <w:szCs w:val="24"/>
        </w:rPr>
        <w:t xml:space="preserve"> Let me </w:t>
      </w:r>
      <w:r w:rsidRPr="008E721E">
        <w:rPr>
          <w:rFonts w:asciiTheme="minorHAnsi" w:hAnsiTheme="minorHAnsi" w:cstheme="minorHAnsi"/>
          <w:color w:val="231F20"/>
          <w:sz w:val="24"/>
          <w:szCs w:val="24"/>
        </w:rPr>
        <w:t>draw adiagram that shows how calcium is reabsorbed from the kidney</w:t>
      </w:r>
      <w:r w:rsidR="005A1C28" w:rsidRPr="008E721E">
        <w:rPr>
          <w:rFonts w:asciiTheme="minorHAnsi" w:hAnsiTheme="minorHAnsi" w:cstheme="minorHAnsi"/>
          <w:color w:val="231F20"/>
          <w:sz w:val="24"/>
          <w:szCs w:val="24"/>
        </w:rPr>
        <w:t xml:space="preserve">,specifically the </w:t>
      </w:r>
      <w:r w:rsidRPr="008E721E">
        <w:rPr>
          <w:rFonts w:asciiTheme="minorHAnsi" w:hAnsiTheme="minorHAnsi" w:cstheme="minorHAnsi"/>
          <w:color w:val="231F20"/>
          <w:sz w:val="24"/>
          <w:szCs w:val="24"/>
        </w:rPr>
        <w:t>distal convoluted tubule, you might be able to see some of the other things that can alter it. PTH also works here to stimulate calcium reabsorption from the kidney tubule, in addition to promoting its absorption from the digestive tract.</w:t>
      </w:r>
    </w:p>
    <w:p w:rsidR="00F60B2A" w:rsidRPr="008E721E" w:rsidRDefault="005E1140" w:rsidP="007605E7">
      <w:pPr>
        <w:pStyle w:val="BodyText"/>
        <w:spacing w:line="264" w:lineRule="exact"/>
        <w:ind w:left="0" w:right="256" w:firstLine="720"/>
        <w:rPr>
          <w:rFonts w:asciiTheme="minorHAnsi" w:hAnsiTheme="minorHAnsi" w:cstheme="minorHAnsi"/>
          <w:sz w:val="24"/>
          <w:szCs w:val="24"/>
        </w:rPr>
      </w:pPr>
      <w:r w:rsidRPr="008E721E">
        <w:rPr>
          <w:rFonts w:asciiTheme="minorHAnsi" w:hAnsiTheme="minorHAnsi" w:cstheme="minorHAnsi"/>
          <w:color w:val="231F20"/>
          <w:sz w:val="24"/>
          <w:szCs w:val="24"/>
        </w:rPr>
        <w:lastRenderedPageBreak/>
        <w:t xml:space="preserve">The physician drew </w:t>
      </w:r>
      <w:r w:rsidR="005A1C28" w:rsidRPr="008E721E">
        <w:rPr>
          <w:rFonts w:asciiTheme="minorHAnsi" w:hAnsiTheme="minorHAnsi" w:cstheme="minorHAnsi"/>
          <w:color w:val="231F20"/>
          <w:sz w:val="24"/>
          <w:szCs w:val="24"/>
        </w:rPr>
        <w:t xml:space="preserve">the </w:t>
      </w:r>
      <w:r w:rsidRPr="008E721E">
        <w:rPr>
          <w:rFonts w:asciiTheme="minorHAnsi" w:hAnsiTheme="minorHAnsi" w:cstheme="minorHAnsi"/>
          <w:color w:val="231F20"/>
          <w:sz w:val="24"/>
          <w:szCs w:val="24"/>
        </w:rPr>
        <w:t xml:space="preserve">diagramon a piece of paper. This represents the distal convoluted tubule, or DCT, which is ‘downstream,’ or distal to the PCT in the nephron. I’m only showing some of the pertinent calcium pathways here, but you should know that kidney function is </w:t>
      </w:r>
      <w:r w:rsidR="00B87CEC" w:rsidRPr="008E721E">
        <w:rPr>
          <w:rFonts w:asciiTheme="minorHAnsi" w:hAnsiTheme="minorHAnsi" w:cstheme="minorHAnsi"/>
          <w:color w:val="231F20"/>
          <w:sz w:val="24"/>
          <w:szCs w:val="24"/>
        </w:rPr>
        <w:t>complex</w:t>
      </w:r>
      <w:r w:rsidRPr="008E721E">
        <w:rPr>
          <w:rFonts w:asciiTheme="minorHAnsi" w:hAnsiTheme="minorHAnsi" w:cstheme="minorHAnsi"/>
          <w:color w:val="231F20"/>
          <w:sz w:val="24"/>
          <w:szCs w:val="24"/>
        </w:rPr>
        <w:t>. We’re learning more about it all the time.”</w:t>
      </w:r>
    </w:p>
    <w:p w:rsidR="00F60B2A" w:rsidRPr="008E721E" w:rsidRDefault="00F60B2A" w:rsidP="00997867">
      <w:pPr>
        <w:spacing w:before="11"/>
        <w:rPr>
          <w:rFonts w:eastAsia="Book Antiqua" w:cstheme="minorHAnsi"/>
          <w:sz w:val="24"/>
          <w:szCs w:val="24"/>
        </w:rPr>
      </w:pPr>
    </w:p>
    <w:p w:rsidR="00F60B2A" w:rsidRPr="008E721E" w:rsidRDefault="005E1140" w:rsidP="00997867">
      <w:pPr>
        <w:spacing w:line="200" w:lineRule="atLeast"/>
        <w:ind w:left="2005"/>
        <w:rPr>
          <w:rFonts w:eastAsia="Book Antiqua" w:cstheme="minorHAnsi"/>
          <w:sz w:val="24"/>
          <w:szCs w:val="24"/>
        </w:rPr>
      </w:pPr>
      <w:r w:rsidRPr="008E721E">
        <w:rPr>
          <w:rFonts w:eastAsia="Book Antiqua" w:cstheme="minorHAnsi"/>
          <w:noProof/>
          <w:sz w:val="24"/>
          <w:szCs w:val="24"/>
        </w:rPr>
        <w:drawing>
          <wp:inline distT="0" distB="0" distL="0" distR="0">
            <wp:extent cx="3755135" cy="164592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3755135" cy="1645920"/>
                    </a:xfrm>
                    <a:prstGeom prst="rect">
                      <a:avLst/>
                    </a:prstGeom>
                  </pic:spPr>
                </pic:pic>
              </a:graphicData>
            </a:graphic>
          </wp:inline>
        </w:drawing>
      </w:r>
    </w:p>
    <w:p w:rsidR="00F60B2A" w:rsidRPr="008E721E" w:rsidRDefault="00F60B2A" w:rsidP="00997867">
      <w:pPr>
        <w:spacing w:before="7"/>
        <w:rPr>
          <w:rFonts w:eastAsia="Book Antiqua" w:cstheme="minorHAnsi"/>
          <w:sz w:val="24"/>
          <w:szCs w:val="24"/>
        </w:rPr>
      </w:pPr>
    </w:p>
    <w:p w:rsidR="00F60B2A" w:rsidRPr="008E721E" w:rsidRDefault="005E1140" w:rsidP="00997867">
      <w:pPr>
        <w:spacing w:line="240" w:lineRule="exact"/>
        <w:ind w:left="2282" w:right="2136"/>
        <w:rPr>
          <w:rFonts w:eastAsia="Book Antiqua" w:cstheme="minorHAnsi"/>
          <w:sz w:val="24"/>
          <w:szCs w:val="24"/>
        </w:rPr>
      </w:pPr>
      <w:r w:rsidRPr="008E721E">
        <w:rPr>
          <w:rFonts w:cstheme="minorHAnsi"/>
          <w:i/>
          <w:color w:val="231F20"/>
          <w:sz w:val="24"/>
          <w:szCs w:val="24"/>
        </w:rPr>
        <w:t xml:space="preserve">Figure 2. </w:t>
      </w:r>
      <w:r w:rsidRPr="008E721E">
        <w:rPr>
          <w:rFonts w:cstheme="minorHAnsi"/>
          <w:color w:val="231F20"/>
          <w:sz w:val="24"/>
          <w:szCs w:val="24"/>
        </w:rPr>
        <w:t xml:space="preserve">Distal convoluted tubule (DCT). Adapted from: Ives, H.E. (2012) Diuretic Agents. In B.G. Katzung, S.B. Masters, and A.J. Trevor (eds.) </w:t>
      </w:r>
      <w:r w:rsidRPr="008E721E">
        <w:rPr>
          <w:rFonts w:cstheme="minorHAnsi"/>
          <w:i/>
          <w:color w:val="231F20"/>
          <w:sz w:val="24"/>
          <w:szCs w:val="24"/>
        </w:rPr>
        <w:t xml:space="preserve">Basic and Clinical Pharmacology </w:t>
      </w:r>
      <w:r w:rsidRPr="008E721E">
        <w:rPr>
          <w:rFonts w:cstheme="minorHAnsi"/>
          <w:color w:val="231F20"/>
          <w:sz w:val="24"/>
          <w:szCs w:val="24"/>
        </w:rPr>
        <w:t>(p. 254). New York: McGraw-Hill.</w:t>
      </w:r>
    </w:p>
    <w:p w:rsidR="00F60B2A" w:rsidRPr="008E721E" w:rsidRDefault="00F60B2A" w:rsidP="00997867">
      <w:pPr>
        <w:spacing w:before="3"/>
        <w:rPr>
          <w:rFonts w:eastAsia="Book Antiqua" w:cstheme="minorHAnsi"/>
          <w:sz w:val="24"/>
          <w:szCs w:val="24"/>
        </w:rPr>
      </w:pPr>
    </w:p>
    <w:p w:rsidR="00F60B2A" w:rsidRPr="008E721E" w:rsidRDefault="005E1140" w:rsidP="00A1265E">
      <w:pPr>
        <w:pStyle w:val="BodyText"/>
        <w:spacing w:before="47" w:line="264" w:lineRule="exact"/>
        <w:ind w:left="0" w:right="256" w:firstLine="720"/>
        <w:rPr>
          <w:rFonts w:asciiTheme="minorHAnsi" w:hAnsiTheme="minorHAnsi" w:cstheme="minorHAnsi"/>
          <w:sz w:val="24"/>
          <w:szCs w:val="24"/>
        </w:rPr>
      </w:pPr>
      <w:r w:rsidRPr="008E721E">
        <w:rPr>
          <w:rFonts w:asciiTheme="minorHAnsi" w:hAnsiTheme="minorHAnsi" w:cstheme="minorHAnsi"/>
          <w:color w:val="231F20"/>
          <w:sz w:val="24"/>
          <w:szCs w:val="24"/>
        </w:rPr>
        <w:t>Here, you should be able to see that reabsorption of calcium is very dependent on sodium movement acrossthe cell membranes. So, anything that changes the movement of sodium across a cell membrane would also be expected to change the movement of calcium.Just as an example—your grandmother is taking a thiazide diuretic. These medications work right here, in the DCT, to inhibit the reabsorption of sodium and chloride from the tubular fluid. You should be able to see how they can promote both hypercalcemia and alkalosis in someone like her.</w:t>
      </w:r>
    </w:p>
    <w:p w:rsidR="00F60B2A" w:rsidRDefault="005E1140" w:rsidP="00860E31">
      <w:pPr>
        <w:pStyle w:val="BodyText"/>
        <w:spacing w:line="264" w:lineRule="exact"/>
        <w:ind w:left="0" w:right="183" w:firstLine="720"/>
        <w:rPr>
          <w:rFonts w:asciiTheme="minorHAnsi" w:hAnsiTheme="minorHAnsi" w:cstheme="minorHAnsi"/>
          <w:color w:val="231F20"/>
          <w:sz w:val="24"/>
          <w:szCs w:val="24"/>
        </w:rPr>
      </w:pPr>
      <w:r w:rsidRPr="008E721E">
        <w:rPr>
          <w:rFonts w:asciiTheme="minorHAnsi" w:hAnsiTheme="minorHAnsi" w:cstheme="minorHAnsi"/>
          <w:color w:val="231F20"/>
          <w:sz w:val="24"/>
          <w:szCs w:val="24"/>
        </w:rPr>
        <w:t>And, no, there’s not a problem with her breathing. Although the respiratory system can respond quickly, it can’tcompletely overcome the problems in her kidneys.</w:t>
      </w:r>
    </w:p>
    <w:p w:rsidR="00C635B0" w:rsidRDefault="00C635B0" w:rsidP="00C635B0">
      <w:pPr>
        <w:pStyle w:val="BodyText"/>
        <w:spacing w:line="264" w:lineRule="exact"/>
        <w:ind w:left="0" w:right="183"/>
        <w:rPr>
          <w:rFonts w:asciiTheme="minorHAnsi" w:hAnsiTheme="minorHAnsi" w:cstheme="minorHAnsi"/>
          <w:color w:val="231F20"/>
          <w:sz w:val="24"/>
          <w:szCs w:val="24"/>
        </w:rPr>
      </w:pPr>
    </w:p>
    <w:p w:rsidR="005D39A7" w:rsidRDefault="005D39A7" w:rsidP="00C635B0">
      <w:pPr>
        <w:pStyle w:val="BodyText"/>
        <w:spacing w:line="264" w:lineRule="exact"/>
        <w:ind w:left="0" w:right="183"/>
        <w:rPr>
          <w:rFonts w:asciiTheme="minorHAnsi" w:hAnsiTheme="minorHAnsi" w:cstheme="minorHAnsi"/>
          <w:color w:val="231F20"/>
          <w:sz w:val="24"/>
          <w:szCs w:val="24"/>
        </w:rPr>
      </w:pPr>
    </w:p>
    <w:p w:rsidR="005D39A7" w:rsidRDefault="005D39A7" w:rsidP="004B2226">
      <w:pPr>
        <w:pStyle w:val="BodyText"/>
        <w:spacing w:line="264" w:lineRule="exact"/>
        <w:ind w:right="183"/>
        <w:rPr>
          <w:rFonts w:asciiTheme="minorHAnsi" w:hAnsiTheme="minorHAnsi" w:cstheme="minorHAnsi"/>
          <w:color w:val="231F20"/>
          <w:sz w:val="24"/>
          <w:szCs w:val="24"/>
          <w:lang w:eastAsia="zh-CN"/>
        </w:rPr>
      </w:pPr>
      <w:bookmarkStart w:id="0" w:name="_GoBack"/>
      <w:bookmarkEnd w:id="0"/>
    </w:p>
    <w:sectPr w:rsidR="005D39A7" w:rsidSect="00F30BBD">
      <w:footerReference w:type="default" r:id="rId9"/>
      <w:pgSz w:w="12240" w:h="15840"/>
      <w:pgMar w:top="760" w:right="960" w:bottom="1120" w:left="900" w:header="546" w:footer="9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975" w:rsidRDefault="00644975">
      <w:r>
        <w:separator/>
      </w:r>
    </w:p>
  </w:endnote>
  <w:endnote w:type="continuationSeparator" w:id="1">
    <w:p w:rsidR="00644975" w:rsidRDefault="00644975">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2A" w:rsidRDefault="00EA038D">
    <w:pPr>
      <w:spacing w:line="14" w:lineRule="auto"/>
      <w:rPr>
        <w:sz w:val="20"/>
        <w:szCs w:val="20"/>
      </w:rPr>
    </w:pPr>
    <w:r w:rsidRPr="00EA038D">
      <w:pict>
        <v:shapetype id="_x0000_t202" coordsize="21600,21600" o:spt="202" path="m,l,21600r21600,l21600,xe">
          <v:stroke joinstyle="miter"/>
          <v:path gradientshapeok="t" o:connecttype="rect"/>
        </v:shapetype>
        <v:shape id="_x0000_s2054" type="#_x0000_t202" alt="" style="position:absolute;margin-left:530.3pt;margin-top:734.8pt;width:27.95pt;height:12pt;z-index:-12448;mso-wrap-edited:f;mso-position-horizontal-relative:page;mso-position-vertical-relative:page" filled="f" stroked="f">
          <v:textbox style="mso-next-textbox:#_x0000_s2054" inset="0,0,0,0">
            <w:txbxContent>
              <w:p w:rsidR="00F60B2A" w:rsidRDefault="005E1140">
                <w:pPr>
                  <w:spacing w:line="221" w:lineRule="exact"/>
                  <w:ind w:left="20"/>
                  <w:rPr>
                    <w:rFonts w:ascii="Book Antiqua" w:eastAsia="Book Antiqua" w:hAnsi="Book Antiqua" w:cs="Book Antiqua"/>
                    <w:sz w:val="20"/>
                    <w:szCs w:val="20"/>
                  </w:rPr>
                </w:pPr>
                <w:r>
                  <w:rPr>
                    <w:rFonts w:ascii="Book Antiqua"/>
                    <w:color w:val="231F20"/>
                    <w:spacing w:val="-3"/>
                    <w:w w:val="90"/>
                    <w:sz w:val="20"/>
                  </w:rPr>
                  <w:t>P</w:t>
                </w:r>
                <w:r>
                  <w:rPr>
                    <w:rFonts w:ascii="Book Antiqua"/>
                    <w:color w:val="231F20"/>
                    <w:spacing w:val="-4"/>
                    <w:w w:val="90"/>
                    <w:sz w:val="20"/>
                  </w:rPr>
                  <w:t>age</w:t>
                </w:r>
                <w:r w:rsidR="00EA038D">
                  <w:fldChar w:fldCharType="begin"/>
                </w:r>
                <w:r>
                  <w:rPr>
                    <w:rFonts w:ascii="Book Antiqua"/>
                    <w:color w:val="231F20"/>
                    <w:w w:val="90"/>
                    <w:sz w:val="20"/>
                  </w:rPr>
                  <w:instrText xml:space="preserve"> PAGE </w:instrText>
                </w:r>
                <w:r w:rsidR="00EA038D">
                  <w:fldChar w:fldCharType="separate"/>
                </w:r>
                <w:r w:rsidR="00793F0B">
                  <w:rPr>
                    <w:rFonts w:ascii="Book Antiqua"/>
                    <w:noProof/>
                    <w:color w:val="231F20"/>
                    <w:w w:val="90"/>
                    <w:sz w:val="20"/>
                  </w:rPr>
                  <w:t>1</w:t>
                </w:r>
                <w:r w:rsidR="00EA038D">
                  <w:fldChar w:fldCharType="end"/>
                </w:r>
              </w:p>
            </w:txbxContent>
          </v:textbox>
          <w10:wrap anchorx="page" anchory="page"/>
        </v:shape>
      </w:pict>
    </w:r>
    <w:r w:rsidRPr="00EA038D">
      <w:pict>
        <v:shape id="_x0000_s2053" type="#_x0000_t202" alt="" style="position:absolute;margin-left:49.75pt;margin-top:735.8pt;width:175.5pt;height:11pt;z-index:-12424;mso-wrap-edited:f;mso-position-horizontal-relative:page;mso-position-vertical-relative:page" filled="f" stroked="f">
          <v:textbox style="mso-next-textbox:#_x0000_s2053" inset="0,0,0,0">
            <w:txbxContent>
              <w:p w:rsidR="00F60B2A" w:rsidRDefault="00D33193" w:rsidP="00D33193">
                <w:pPr>
                  <w:spacing w:line="201" w:lineRule="exact"/>
                  <w:rPr>
                    <w:rFonts w:ascii="Book Antiqua" w:eastAsia="Book Antiqua" w:hAnsi="Book Antiqua" w:cs="Book Antiqua"/>
                    <w:sz w:val="18"/>
                    <w:szCs w:val="18"/>
                  </w:rPr>
                </w:pPr>
                <w:r>
                  <w:rPr>
                    <w:rFonts w:ascii="Book Antiqua" w:eastAsia="Book Antiqua" w:hAnsi="Book Antiqua" w:cs="Book Antiqua"/>
                    <w:color w:val="231F20"/>
                    <w:spacing w:val="-4"/>
                    <w:w w:val="90"/>
                    <w:sz w:val="18"/>
                    <w:szCs w:val="18"/>
                  </w:rPr>
                  <w:t>Renal Physiolog</w:t>
                </w:r>
                <w:r w:rsidR="00076705">
                  <w:rPr>
                    <w:rFonts w:ascii="Book Antiqua" w:eastAsia="Book Antiqua" w:hAnsi="Book Antiqua" w:cs="Book Antiqua"/>
                    <w:color w:val="231F20"/>
                    <w:spacing w:val="-4"/>
                    <w:w w:val="90"/>
                    <w:sz w:val="18"/>
                    <w:szCs w:val="18"/>
                  </w:rPr>
                  <w:t>y</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2A" w:rsidRDefault="00EA038D">
    <w:pPr>
      <w:spacing w:line="14" w:lineRule="auto"/>
      <w:rPr>
        <w:sz w:val="20"/>
        <w:szCs w:val="20"/>
      </w:rPr>
    </w:pPr>
    <w:r w:rsidRPr="00EA038D">
      <w:pict>
        <v:group id="_x0000_s2051" alt="" style="position:absolute;margin-left:53.85pt;margin-top:728.2pt;width:504.35pt;height:.1pt;z-index:-12376;mso-position-horizontal-relative:page;mso-position-vertical-relative:page" coordorigin="1077,14564" coordsize="10087,2">
          <v:shape id="_x0000_s2052" alt="" style="position:absolute;left:1077;top:14564;width:10087;height:2" coordorigin="1077,14564" coordsize="10087,0" path="m1077,14564r10086,e" filled="f" strokecolor="#231f20" strokeweight=".25pt">
            <v:path arrowok="t"/>
          </v:shape>
          <w10:wrap anchorx="page" anchory="page"/>
        </v:group>
      </w:pict>
    </w:r>
    <w:r w:rsidRPr="00EA038D">
      <w:pict>
        <v:shapetype id="_x0000_t202" coordsize="21600,21600" o:spt="202" path="m,l,21600r21600,l21600,xe">
          <v:stroke joinstyle="miter"/>
          <v:path gradientshapeok="t" o:connecttype="rect"/>
        </v:shapetype>
        <v:shape id="_x0000_s2050" type="#_x0000_t202" alt="" style="position:absolute;margin-left:49.75pt;margin-top:735.8pt;width:175.5pt;height:11pt;z-index:-12352;mso-wrap-edited:f;mso-position-horizontal-relative:page;mso-position-vertical-relative:page" filled="f" stroked="f">
          <v:textbox inset="0,0,0,0">
            <w:txbxContent>
              <w:p w:rsidR="00F60B2A" w:rsidRDefault="004D5715" w:rsidP="004D5715">
                <w:pPr>
                  <w:spacing w:line="201" w:lineRule="exact"/>
                  <w:rPr>
                    <w:rFonts w:ascii="Book Antiqua" w:eastAsia="Book Antiqua" w:hAnsi="Book Antiqua" w:cs="Book Antiqua"/>
                    <w:sz w:val="18"/>
                    <w:szCs w:val="18"/>
                  </w:rPr>
                </w:pPr>
                <w:r>
                  <w:rPr>
                    <w:rFonts w:ascii="Book Antiqua" w:eastAsia="Book Antiqua" w:hAnsi="Book Antiqua" w:cs="Book Antiqua"/>
                    <w:color w:val="231F20"/>
                    <w:spacing w:val="-4"/>
                    <w:w w:val="90"/>
                    <w:sz w:val="18"/>
                    <w:szCs w:val="18"/>
                  </w:rPr>
                  <w:t>Renal Physiology</w:t>
                </w:r>
              </w:p>
            </w:txbxContent>
          </v:textbox>
          <w10:wrap anchorx="page" anchory="page"/>
        </v:shape>
      </w:pict>
    </w:r>
    <w:r w:rsidRPr="00EA038D">
      <w:pict>
        <v:shape id="_x0000_s2049" type="#_x0000_t202" alt="" style="position:absolute;margin-left:532.05pt;margin-top:735.5pt;width:25.9pt;height:11pt;z-index:-12328;mso-wrap-edited:f;mso-position-horizontal-relative:page;mso-position-vertical-relative:page" filled="f" stroked="f">
          <v:textbox inset="0,0,0,0">
            <w:txbxContent>
              <w:p w:rsidR="00F60B2A" w:rsidRDefault="005E1140">
                <w:pPr>
                  <w:spacing w:line="201" w:lineRule="exact"/>
                  <w:ind w:left="20"/>
                  <w:rPr>
                    <w:rFonts w:ascii="Book Antiqua" w:eastAsia="Book Antiqua" w:hAnsi="Book Antiqua" w:cs="Book Antiqua"/>
                    <w:sz w:val="18"/>
                    <w:szCs w:val="18"/>
                  </w:rPr>
                </w:pPr>
                <w:r>
                  <w:rPr>
                    <w:rFonts w:ascii="Book Antiqua"/>
                    <w:color w:val="231F20"/>
                    <w:spacing w:val="-2"/>
                    <w:w w:val="90"/>
                    <w:sz w:val="18"/>
                  </w:rPr>
                  <w:t>P</w:t>
                </w:r>
                <w:r>
                  <w:rPr>
                    <w:rFonts w:ascii="Book Antiqua"/>
                    <w:color w:val="231F20"/>
                    <w:spacing w:val="-3"/>
                    <w:w w:val="90"/>
                    <w:sz w:val="18"/>
                  </w:rPr>
                  <w:t>age</w:t>
                </w:r>
                <w:r w:rsidR="00EA038D">
                  <w:fldChar w:fldCharType="begin"/>
                </w:r>
                <w:r>
                  <w:rPr>
                    <w:rFonts w:ascii="Book Antiqua"/>
                    <w:color w:val="231F20"/>
                    <w:w w:val="90"/>
                    <w:sz w:val="18"/>
                  </w:rPr>
                  <w:instrText xml:space="preserve"> PAGE </w:instrText>
                </w:r>
                <w:r w:rsidR="00EA038D">
                  <w:fldChar w:fldCharType="separate"/>
                </w:r>
                <w:r w:rsidR="00793F0B">
                  <w:rPr>
                    <w:rFonts w:ascii="Book Antiqua"/>
                    <w:noProof/>
                    <w:color w:val="231F20"/>
                    <w:w w:val="90"/>
                    <w:sz w:val="18"/>
                  </w:rPr>
                  <w:t>3</w:t>
                </w:r>
                <w:r w:rsidR="00EA038D">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975" w:rsidRDefault="00644975">
      <w:r>
        <w:separator/>
      </w:r>
    </w:p>
  </w:footnote>
  <w:footnote w:type="continuationSeparator" w:id="1">
    <w:p w:rsidR="00644975" w:rsidRDefault="00644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1312"/>
    <w:multiLevelType w:val="hybridMultilevel"/>
    <w:tmpl w:val="AC34D90A"/>
    <w:lvl w:ilvl="0" w:tplc="F28CA8EE">
      <w:start w:val="1"/>
      <w:numFmt w:val="decimal"/>
      <w:lvlText w:val="%1."/>
      <w:lvlJc w:val="left"/>
      <w:pPr>
        <w:ind w:left="745" w:hanging="279"/>
        <w:jc w:val="left"/>
      </w:pPr>
      <w:rPr>
        <w:rFonts w:ascii="Book Antiqua" w:eastAsia="Book Antiqua" w:hAnsi="Book Antiqua" w:hint="default"/>
        <w:color w:val="231F20"/>
        <w:sz w:val="22"/>
        <w:szCs w:val="22"/>
      </w:rPr>
    </w:lvl>
    <w:lvl w:ilvl="1" w:tplc="49DE30A4">
      <w:start w:val="1"/>
      <w:numFmt w:val="bullet"/>
      <w:lvlText w:val="•"/>
      <w:lvlJc w:val="left"/>
      <w:pPr>
        <w:ind w:left="1708" w:hanging="279"/>
      </w:pPr>
      <w:rPr>
        <w:rFonts w:hint="default"/>
      </w:rPr>
    </w:lvl>
    <w:lvl w:ilvl="2" w:tplc="728CF578">
      <w:start w:val="1"/>
      <w:numFmt w:val="bullet"/>
      <w:lvlText w:val="•"/>
      <w:lvlJc w:val="left"/>
      <w:pPr>
        <w:ind w:left="2672" w:hanging="279"/>
      </w:pPr>
      <w:rPr>
        <w:rFonts w:hint="default"/>
      </w:rPr>
    </w:lvl>
    <w:lvl w:ilvl="3" w:tplc="96F270FC">
      <w:start w:val="1"/>
      <w:numFmt w:val="bullet"/>
      <w:lvlText w:val="•"/>
      <w:lvlJc w:val="left"/>
      <w:pPr>
        <w:ind w:left="3635" w:hanging="279"/>
      </w:pPr>
      <w:rPr>
        <w:rFonts w:hint="default"/>
      </w:rPr>
    </w:lvl>
    <w:lvl w:ilvl="4" w:tplc="F0382790">
      <w:start w:val="1"/>
      <w:numFmt w:val="bullet"/>
      <w:lvlText w:val="•"/>
      <w:lvlJc w:val="left"/>
      <w:pPr>
        <w:ind w:left="4599" w:hanging="279"/>
      </w:pPr>
      <w:rPr>
        <w:rFonts w:hint="default"/>
      </w:rPr>
    </w:lvl>
    <w:lvl w:ilvl="5" w:tplc="2D381778">
      <w:start w:val="1"/>
      <w:numFmt w:val="bullet"/>
      <w:lvlText w:val="•"/>
      <w:lvlJc w:val="left"/>
      <w:pPr>
        <w:ind w:left="5562" w:hanging="279"/>
      </w:pPr>
      <w:rPr>
        <w:rFonts w:hint="default"/>
      </w:rPr>
    </w:lvl>
    <w:lvl w:ilvl="6" w:tplc="C79AE94C">
      <w:start w:val="1"/>
      <w:numFmt w:val="bullet"/>
      <w:lvlText w:val="•"/>
      <w:lvlJc w:val="left"/>
      <w:pPr>
        <w:ind w:left="6526" w:hanging="279"/>
      </w:pPr>
      <w:rPr>
        <w:rFonts w:hint="default"/>
      </w:rPr>
    </w:lvl>
    <w:lvl w:ilvl="7" w:tplc="9BC0BECA">
      <w:start w:val="1"/>
      <w:numFmt w:val="bullet"/>
      <w:lvlText w:val="•"/>
      <w:lvlJc w:val="left"/>
      <w:pPr>
        <w:ind w:left="7489" w:hanging="279"/>
      </w:pPr>
      <w:rPr>
        <w:rFonts w:hint="default"/>
      </w:rPr>
    </w:lvl>
    <w:lvl w:ilvl="8" w:tplc="EB1AD7DC">
      <w:start w:val="1"/>
      <w:numFmt w:val="bullet"/>
      <w:lvlText w:val="•"/>
      <w:lvlJc w:val="left"/>
      <w:pPr>
        <w:ind w:left="8453" w:hanging="279"/>
      </w:pPr>
      <w:rPr>
        <w:rFonts w:hint="default"/>
      </w:rPr>
    </w:lvl>
  </w:abstractNum>
  <w:abstractNum w:abstractNumId="1">
    <w:nsid w:val="3FB53604"/>
    <w:multiLevelType w:val="hybridMultilevel"/>
    <w:tmpl w:val="AADE946E"/>
    <w:lvl w:ilvl="0" w:tplc="3C5E5F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50EE7537"/>
    <w:multiLevelType w:val="hybridMultilevel"/>
    <w:tmpl w:val="455C43A4"/>
    <w:lvl w:ilvl="0" w:tplc="4928E122">
      <w:start w:val="1"/>
      <w:numFmt w:val="decimal"/>
      <w:lvlText w:val="%1."/>
      <w:lvlJc w:val="left"/>
      <w:pPr>
        <w:ind w:left="732" w:hanging="279"/>
        <w:jc w:val="left"/>
      </w:pPr>
      <w:rPr>
        <w:rFonts w:ascii="Book Antiqua" w:eastAsia="Book Antiqua" w:hAnsi="Book Antiqua" w:hint="default"/>
        <w:color w:val="231F20"/>
        <w:sz w:val="22"/>
        <w:szCs w:val="22"/>
      </w:rPr>
    </w:lvl>
    <w:lvl w:ilvl="1" w:tplc="55AC2EFA">
      <w:start w:val="1"/>
      <w:numFmt w:val="bullet"/>
      <w:lvlText w:val="•"/>
      <w:lvlJc w:val="left"/>
      <w:pPr>
        <w:ind w:left="1697" w:hanging="279"/>
      </w:pPr>
      <w:rPr>
        <w:rFonts w:hint="default"/>
      </w:rPr>
    </w:lvl>
    <w:lvl w:ilvl="2" w:tplc="725E1D86">
      <w:start w:val="1"/>
      <w:numFmt w:val="bullet"/>
      <w:lvlText w:val="•"/>
      <w:lvlJc w:val="left"/>
      <w:pPr>
        <w:ind w:left="2661" w:hanging="279"/>
      </w:pPr>
      <w:rPr>
        <w:rFonts w:hint="default"/>
      </w:rPr>
    </w:lvl>
    <w:lvl w:ilvl="3" w:tplc="DD20CEB6">
      <w:start w:val="1"/>
      <w:numFmt w:val="bullet"/>
      <w:lvlText w:val="•"/>
      <w:lvlJc w:val="left"/>
      <w:pPr>
        <w:ind w:left="3626" w:hanging="279"/>
      </w:pPr>
      <w:rPr>
        <w:rFonts w:hint="default"/>
      </w:rPr>
    </w:lvl>
    <w:lvl w:ilvl="4" w:tplc="B072B0C6">
      <w:start w:val="1"/>
      <w:numFmt w:val="bullet"/>
      <w:lvlText w:val="•"/>
      <w:lvlJc w:val="left"/>
      <w:pPr>
        <w:ind w:left="4591" w:hanging="279"/>
      </w:pPr>
      <w:rPr>
        <w:rFonts w:hint="default"/>
      </w:rPr>
    </w:lvl>
    <w:lvl w:ilvl="5" w:tplc="31948726">
      <w:start w:val="1"/>
      <w:numFmt w:val="bullet"/>
      <w:lvlText w:val="•"/>
      <w:lvlJc w:val="left"/>
      <w:pPr>
        <w:ind w:left="5556" w:hanging="279"/>
      </w:pPr>
      <w:rPr>
        <w:rFonts w:hint="default"/>
      </w:rPr>
    </w:lvl>
    <w:lvl w:ilvl="6" w:tplc="3F8EA386">
      <w:start w:val="1"/>
      <w:numFmt w:val="bullet"/>
      <w:lvlText w:val="•"/>
      <w:lvlJc w:val="left"/>
      <w:pPr>
        <w:ind w:left="6520" w:hanging="279"/>
      </w:pPr>
      <w:rPr>
        <w:rFonts w:hint="default"/>
      </w:rPr>
    </w:lvl>
    <w:lvl w:ilvl="7" w:tplc="EAD2FBF2">
      <w:start w:val="1"/>
      <w:numFmt w:val="bullet"/>
      <w:lvlText w:val="•"/>
      <w:lvlJc w:val="left"/>
      <w:pPr>
        <w:ind w:left="7485" w:hanging="279"/>
      </w:pPr>
      <w:rPr>
        <w:rFonts w:hint="default"/>
      </w:rPr>
    </w:lvl>
    <w:lvl w:ilvl="8" w:tplc="281072DC">
      <w:start w:val="1"/>
      <w:numFmt w:val="bullet"/>
      <w:lvlText w:val="•"/>
      <w:lvlJc w:val="left"/>
      <w:pPr>
        <w:ind w:left="8450" w:hanging="279"/>
      </w:pPr>
      <w:rPr>
        <w:rFonts w:hint="default"/>
      </w:rPr>
    </w:lvl>
  </w:abstractNum>
  <w:abstractNum w:abstractNumId="3">
    <w:nsid w:val="71C85642"/>
    <w:multiLevelType w:val="hybridMultilevel"/>
    <w:tmpl w:val="E21E5D1A"/>
    <w:lvl w:ilvl="0" w:tplc="2A4025AE">
      <w:start w:val="1"/>
      <w:numFmt w:val="decimal"/>
      <w:lvlText w:val="%1."/>
      <w:lvlJc w:val="left"/>
      <w:pPr>
        <w:ind w:left="741" w:hanging="279"/>
        <w:jc w:val="left"/>
      </w:pPr>
      <w:rPr>
        <w:rFonts w:ascii="Book Antiqua" w:eastAsia="Book Antiqua" w:hAnsi="Book Antiqua" w:hint="default"/>
        <w:color w:val="231F20"/>
        <w:sz w:val="22"/>
        <w:szCs w:val="22"/>
      </w:rPr>
    </w:lvl>
    <w:lvl w:ilvl="1" w:tplc="CFD0FCF4">
      <w:start w:val="1"/>
      <w:numFmt w:val="bullet"/>
      <w:lvlText w:val="•"/>
      <w:lvlJc w:val="left"/>
      <w:pPr>
        <w:ind w:left="1223" w:hanging="279"/>
      </w:pPr>
      <w:rPr>
        <w:rFonts w:hint="default"/>
      </w:rPr>
    </w:lvl>
    <w:lvl w:ilvl="2" w:tplc="CBC4C3D4">
      <w:start w:val="1"/>
      <w:numFmt w:val="bullet"/>
      <w:lvlText w:val="•"/>
      <w:lvlJc w:val="left"/>
      <w:pPr>
        <w:ind w:left="1706" w:hanging="279"/>
      </w:pPr>
      <w:rPr>
        <w:rFonts w:hint="default"/>
      </w:rPr>
    </w:lvl>
    <w:lvl w:ilvl="3" w:tplc="555E5986">
      <w:start w:val="1"/>
      <w:numFmt w:val="bullet"/>
      <w:lvlText w:val="•"/>
      <w:lvlJc w:val="left"/>
      <w:pPr>
        <w:ind w:left="2188" w:hanging="279"/>
      </w:pPr>
      <w:rPr>
        <w:rFonts w:hint="default"/>
      </w:rPr>
    </w:lvl>
    <w:lvl w:ilvl="4" w:tplc="EE10A2A0">
      <w:start w:val="1"/>
      <w:numFmt w:val="bullet"/>
      <w:lvlText w:val="•"/>
      <w:lvlJc w:val="left"/>
      <w:pPr>
        <w:ind w:left="2671" w:hanging="279"/>
      </w:pPr>
      <w:rPr>
        <w:rFonts w:hint="default"/>
      </w:rPr>
    </w:lvl>
    <w:lvl w:ilvl="5" w:tplc="447CB42E">
      <w:start w:val="1"/>
      <w:numFmt w:val="bullet"/>
      <w:lvlText w:val="•"/>
      <w:lvlJc w:val="left"/>
      <w:pPr>
        <w:ind w:left="3153" w:hanging="279"/>
      </w:pPr>
      <w:rPr>
        <w:rFonts w:hint="default"/>
      </w:rPr>
    </w:lvl>
    <w:lvl w:ilvl="6" w:tplc="D8C6D936">
      <w:start w:val="1"/>
      <w:numFmt w:val="bullet"/>
      <w:lvlText w:val="•"/>
      <w:lvlJc w:val="left"/>
      <w:pPr>
        <w:ind w:left="3636" w:hanging="279"/>
      </w:pPr>
      <w:rPr>
        <w:rFonts w:hint="default"/>
      </w:rPr>
    </w:lvl>
    <w:lvl w:ilvl="7" w:tplc="7C26407E">
      <w:start w:val="1"/>
      <w:numFmt w:val="bullet"/>
      <w:lvlText w:val="•"/>
      <w:lvlJc w:val="left"/>
      <w:pPr>
        <w:ind w:left="4118" w:hanging="279"/>
      </w:pPr>
      <w:rPr>
        <w:rFonts w:hint="default"/>
      </w:rPr>
    </w:lvl>
    <w:lvl w:ilvl="8" w:tplc="783C3B58">
      <w:start w:val="1"/>
      <w:numFmt w:val="bullet"/>
      <w:lvlText w:val="•"/>
      <w:lvlJc w:val="left"/>
      <w:pPr>
        <w:ind w:left="4600" w:hanging="279"/>
      </w:pPr>
      <w:rPr>
        <w:rFonts w:hint="default"/>
      </w:rPr>
    </w:lvl>
  </w:abstractNum>
  <w:abstractNum w:abstractNumId="4">
    <w:nsid w:val="7A171375"/>
    <w:multiLevelType w:val="hybridMultilevel"/>
    <w:tmpl w:val="6610DC1E"/>
    <w:lvl w:ilvl="0" w:tplc="EB68A32C">
      <w:start w:val="1"/>
      <w:numFmt w:val="decimal"/>
      <w:lvlText w:val="%1."/>
      <w:lvlJc w:val="left"/>
      <w:pPr>
        <w:ind w:left="746" w:hanging="279"/>
        <w:jc w:val="left"/>
      </w:pPr>
      <w:rPr>
        <w:rFonts w:ascii="Book Antiqua" w:eastAsia="Book Antiqua" w:hAnsi="Book Antiqua" w:hint="default"/>
        <w:color w:val="231F20"/>
        <w:sz w:val="22"/>
        <w:szCs w:val="22"/>
      </w:rPr>
    </w:lvl>
    <w:lvl w:ilvl="1" w:tplc="7A48B80A">
      <w:start w:val="1"/>
      <w:numFmt w:val="bullet"/>
      <w:lvlText w:val="•"/>
      <w:lvlJc w:val="left"/>
      <w:pPr>
        <w:ind w:left="1709" w:hanging="279"/>
      </w:pPr>
      <w:rPr>
        <w:rFonts w:hint="default"/>
      </w:rPr>
    </w:lvl>
    <w:lvl w:ilvl="2" w:tplc="0DA82348">
      <w:start w:val="1"/>
      <w:numFmt w:val="bullet"/>
      <w:lvlText w:val="•"/>
      <w:lvlJc w:val="left"/>
      <w:pPr>
        <w:ind w:left="2673" w:hanging="279"/>
      </w:pPr>
      <w:rPr>
        <w:rFonts w:hint="default"/>
      </w:rPr>
    </w:lvl>
    <w:lvl w:ilvl="3" w:tplc="F126E04A">
      <w:start w:val="1"/>
      <w:numFmt w:val="bullet"/>
      <w:lvlText w:val="•"/>
      <w:lvlJc w:val="left"/>
      <w:pPr>
        <w:ind w:left="3636" w:hanging="279"/>
      </w:pPr>
      <w:rPr>
        <w:rFonts w:hint="default"/>
      </w:rPr>
    </w:lvl>
    <w:lvl w:ilvl="4" w:tplc="FF3643CE">
      <w:start w:val="1"/>
      <w:numFmt w:val="bullet"/>
      <w:lvlText w:val="•"/>
      <w:lvlJc w:val="left"/>
      <w:pPr>
        <w:ind w:left="4599" w:hanging="279"/>
      </w:pPr>
      <w:rPr>
        <w:rFonts w:hint="default"/>
      </w:rPr>
    </w:lvl>
    <w:lvl w:ilvl="5" w:tplc="9D4AA5FA">
      <w:start w:val="1"/>
      <w:numFmt w:val="bullet"/>
      <w:lvlText w:val="•"/>
      <w:lvlJc w:val="left"/>
      <w:pPr>
        <w:ind w:left="5563" w:hanging="279"/>
      </w:pPr>
      <w:rPr>
        <w:rFonts w:hint="default"/>
      </w:rPr>
    </w:lvl>
    <w:lvl w:ilvl="6" w:tplc="D3B0B4E2">
      <w:start w:val="1"/>
      <w:numFmt w:val="bullet"/>
      <w:lvlText w:val="•"/>
      <w:lvlJc w:val="left"/>
      <w:pPr>
        <w:ind w:left="6526" w:hanging="279"/>
      </w:pPr>
      <w:rPr>
        <w:rFonts w:hint="default"/>
      </w:rPr>
    </w:lvl>
    <w:lvl w:ilvl="7" w:tplc="E1123460">
      <w:start w:val="1"/>
      <w:numFmt w:val="bullet"/>
      <w:lvlText w:val="•"/>
      <w:lvlJc w:val="left"/>
      <w:pPr>
        <w:ind w:left="7490" w:hanging="279"/>
      </w:pPr>
      <w:rPr>
        <w:rFonts w:hint="default"/>
      </w:rPr>
    </w:lvl>
    <w:lvl w:ilvl="8" w:tplc="BF78F90C">
      <w:start w:val="1"/>
      <w:numFmt w:val="bullet"/>
      <w:lvlText w:val="•"/>
      <w:lvlJc w:val="left"/>
      <w:pPr>
        <w:ind w:left="8453" w:hanging="279"/>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52"/>
  <w:drawingGridVerticalSpacing w:val="144"/>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useFELayout/>
  </w:compat>
  <w:rsids>
    <w:rsidRoot w:val="00F60B2A"/>
    <w:rsid w:val="0000043F"/>
    <w:rsid w:val="00004A8D"/>
    <w:rsid w:val="000117C8"/>
    <w:rsid w:val="00016889"/>
    <w:rsid w:val="00017093"/>
    <w:rsid w:val="00024A40"/>
    <w:rsid w:val="000368DB"/>
    <w:rsid w:val="00044D06"/>
    <w:rsid w:val="00076705"/>
    <w:rsid w:val="00096D48"/>
    <w:rsid w:val="000A2066"/>
    <w:rsid w:val="000B261D"/>
    <w:rsid w:val="000B7AD6"/>
    <w:rsid w:val="000B7D1B"/>
    <w:rsid w:val="000C219E"/>
    <w:rsid w:val="000C4AFA"/>
    <w:rsid w:val="000D043B"/>
    <w:rsid w:val="000E7A12"/>
    <w:rsid w:val="000F0B14"/>
    <w:rsid w:val="001024A7"/>
    <w:rsid w:val="00102F3A"/>
    <w:rsid w:val="00104A32"/>
    <w:rsid w:val="0012745F"/>
    <w:rsid w:val="00140984"/>
    <w:rsid w:val="0016281D"/>
    <w:rsid w:val="001822D2"/>
    <w:rsid w:val="00194FDA"/>
    <w:rsid w:val="001B3B03"/>
    <w:rsid w:val="001C59EA"/>
    <w:rsid w:val="002021DF"/>
    <w:rsid w:val="002212EE"/>
    <w:rsid w:val="002221CC"/>
    <w:rsid w:val="00226A07"/>
    <w:rsid w:val="002503DB"/>
    <w:rsid w:val="00253D60"/>
    <w:rsid w:val="00277263"/>
    <w:rsid w:val="00281F32"/>
    <w:rsid w:val="0029379A"/>
    <w:rsid w:val="002A30E7"/>
    <w:rsid w:val="002A5775"/>
    <w:rsid w:val="002B0424"/>
    <w:rsid w:val="002B2EAA"/>
    <w:rsid w:val="002B4903"/>
    <w:rsid w:val="0036677C"/>
    <w:rsid w:val="003776D8"/>
    <w:rsid w:val="00392B4F"/>
    <w:rsid w:val="003A6B9E"/>
    <w:rsid w:val="003C178C"/>
    <w:rsid w:val="003D030B"/>
    <w:rsid w:val="003D05F0"/>
    <w:rsid w:val="003E1281"/>
    <w:rsid w:val="00402A4D"/>
    <w:rsid w:val="004072B2"/>
    <w:rsid w:val="00431B8D"/>
    <w:rsid w:val="004749AB"/>
    <w:rsid w:val="0048073B"/>
    <w:rsid w:val="00491E84"/>
    <w:rsid w:val="004A2176"/>
    <w:rsid w:val="004B2226"/>
    <w:rsid w:val="004B3D19"/>
    <w:rsid w:val="004D5715"/>
    <w:rsid w:val="004E2B8A"/>
    <w:rsid w:val="004F63FB"/>
    <w:rsid w:val="00511220"/>
    <w:rsid w:val="005121FB"/>
    <w:rsid w:val="00537AFD"/>
    <w:rsid w:val="00553890"/>
    <w:rsid w:val="0055654F"/>
    <w:rsid w:val="005570D9"/>
    <w:rsid w:val="005820C1"/>
    <w:rsid w:val="00590AB7"/>
    <w:rsid w:val="00596586"/>
    <w:rsid w:val="005A04D7"/>
    <w:rsid w:val="005A1C28"/>
    <w:rsid w:val="005A1FC2"/>
    <w:rsid w:val="005C1A22"/>
    <w:rsid w:val="005D39A7"/>
    <w:rsid w:val="005E1140"/>
    <w:rsid w:val="005E40A1"/>
    <w:rsid w:val="005E73E2"/>
    <w:rsid w:val="00602126"/>
    <w:rsid w:val="00621448"/>
    <w:rsid w:val="00636597"/>
    <w:rsid w:val="00644975"/>
    <w:rsid w:val="006473B9"/>
    <w:rsid w:val="006517AC"/>
    <w:rsid w:val="0067457C"/>
    <w:rsid w:val="00681A23"/>
    <w:rsid w:val="006852D1"/>
    <w:rsid w:val="006B050A"/>
    <w:rsid w:val="006B6CCB"/>
    <w:rsid w:val="006B78BF"/>
    <w:rsid w:val="006C2BEB"/>
    <w:rsid w:val="006D5C8D"/>
    <w:rsid w:val="00700F55"/>
    <w:rsid w:val="007145C1"/>
    <w:rsid w:val="0072476C"/>
    <w:rsid w:val="007319B3"/>
    <w:rsid w:val="007605E7"/>
    <w:rsid w:val="00770A2D"/>
    <w:rsid w:val="0078110C"/>
    <w:rsid w:val="00793F0B"/>
    <w:rsid w:val="0079645F"/>
    <w:rsid w:val="007B4DED"/>
    <w:rsid w:val="007B7FC0"/>
    <w:rsid w:val="007C0B50"/>
    <w:rsid w:val="007D7009"/>
    <w:rsid w:val="007E251A"/>
    <w:rsid w:val="007E2BE4"/>
    <w:rsid w:val="007E6AE9"/>
    <w:rsid w:val="00807024"/>
    <w:rsid w:val="00813E3E"/>
    <w:rsid w:val="008228E0"/>
    <w:rsid w:val="00824FEB"/>
    <w:rsid w:val="00853DDF"/>
    <w:rsid w:val="008605C6"/>
    <w:rsid w:val="00860E31"/>
    <w:rsid w:val="008A4552"/>
    <w:rsid w:val="008B2C16"/>
    <w:rsid w:val="008C49E4"/>
    <w:rsid w:val="008E5127"/>
    <w:rsid w:val="008E721E"/>
    <w:rsid w:val="008F377D"/>
    <w:rsid w:val="00917613"/>
    <w:rsid w:val="009241E3"/>
    <w:rsid w:val="00926957"/>
    <w:rsid w:val="0093247F"/>
    <w:rsid w:val="00952DC6"/>
    <w:rsid w:val="009770CF"/>
    <w:rsid w:val="00981A01"/>
    <w:rsid w:val="00997867"/>
    <w:rsid w:val="009A45AF"/>
    <w:rsid w:val="009A584C"/>
    <w:rsid w:val="009C094E"/>
    <w:rsid w:val="009C4094"/>
    <w:rsid w:val="009D1366"/>
    <w:rsid w:val="009D1C43"/>
    <w:rsid w:val="009D3426"/>
    <w:rsid w:val="009F2411"/>
    <w:rsid w:val="00A11874"/>
    <w:rsid w:val="00A1265E"/>
    <w:rsid w:val="00A469DE"/>
    <w:rsid w:val="00A722A7"/>
    <w:rsid w:val="00A75EBB"/>
    <w:rsid w:val="00A910F7"/>
    <w:rsid w:val="00AA1DB1"/>
    <w:rsid w:val="00AA3D7C"/>
    <w:rsid w:val="00AD03C4"/>
    <w:rsid w:val="00AD73AA"/>
    <w:rsid w:val="00AE48B3"/>
    <w:rsid w:val="00AE51AE"/>
    <w:rsid w:val="00B00DBC"/>
    <w:rsid w:val="00B358CC"/>
    <w:rsid w:val="00B35C20"/>
    <w:rsid w:val="00B666DE"/>
    <w:rsid w:val="00B74BF0"/>
    <w:rsid w:val="00B753F7"/>
    <w:rsid w:val="00B76702"/>
    <w:rsid w:val="00B82505"/>
    <w:rsid w:val="00B87CEC"/>
    <w:rsid w:val="00B9112B"/>
    <w:rsid w:val="00BA6380"/>
    <w:rsid w:val="00BA75F3"/>
    <w:rsid w:val="00BE6124"/>
    <w:rsid w:val="00BF21B7"/>
    <w:rsid w:val="00BF49C2"/>
    <w:rsid w:val="00BF7C0B"/>
    <w:rsid w:val="00C15634"/>
    <w:rsid w:val="00C635B0"/>
    <w:rsid w:val="00C65C4D"/>
    <w:rsid w:val="00C71C30"/>
    <w:rsid w:val="00C91B2A"/>
    <w:rsid w:val="00C94D3B"/>
    <w:rsid w:val="00C97F6D"/>
    <w:rsid w:val="00CA01A3"/>
    <w:rsid w:val="00CA2535"/>
    <w:rsid w:val="00CA757D"/>
    <w:rsid w:val="00CB4DDF"/>
    <w:rsid w:val="00CD325A"/>
    <w:rsid w:val="00CF39FD"/>
    <w:rsid w:val="00D050A7"/>
    <w:rsid w:val="00D17FFA"/>
    <w:rsid w:val="00D33193"/>
    <w:rsid w:val="00D34829"/>
    <w:rsid w:val="00D37840"/>
    <w:rsid w:val="00D614D4"/>
    <w:rsid w:val="00D70E13"/>
    <w:rsid w:val="00D7535A"/>
    <w:rsid w:val="00D87549"/>
    <w:rsid w:val="00D91443"/>
    <w:rsid w:val="00D92E7F"/>
    <w:rsid w:val="00DA7591"/>
    <w:rsid w:val="00DC17CD"/>
    <w:rsid w:val="00DF2B16"/>
    <w:rsid w:val="00E049E1"/>
    <w:rsid w:val="00E05739"/>
    <w:rsid w:val="00E17B51"/>
    <w:rsid w:val="00E31A34"/>
    <w:rsid w:val="00E35C20"/>
    <w:rsid w:val="00E3770E"/>
    <w:rsid w:val="00E42607"/>
    <w:rsid w:val="00E42800"/>
    <w:rsid w:val="00E5295E"/>
    <w:rsid w:val="00E61B00"/>
    <w:rsid w:val="00E67F10"/>
    <w:rsid w:val="00E85E77"/>
    <w:rsid w:val="00EA038D"/>
    <w:rsid w:val="00EC1188"/>
    <w:rsid w:val="00ED4481"/>
    <w:rsid w:val="00F066E9"/>
    <w:rsid w:val="00F07DD1"/>
    <w:rsid w:val="00F1201A"/>
    <w:rsid w:val="00F14496"/>
    <w:rsid w:val="00F14B95"/>
    <w:rsid w:val="00F1543B"/>
    <w:rsid w:val="00F231A0"/>
    <w:rsid w:val="00F30BBD"/>
    <w:rsid w:val="00F55A08"/>
    <w:rsid w:val="00F56ABA"/>
    <w:rsid w:val="00F60B2A"/>
    <w:rsid w:val="00F61705"/>
    <w:rsid w:val="00F62080"/>
    <w:rsid w:val="00F6741E"/>
    <w:rsid w:val="00F7086A"/>
    <w:rsid w:val="00F76126"/>
    <w:rsid w:val="00F823CB"/>
    <w:rsid w:val="00FB402E"/>
    <w:rsid w:val="00FC596B"/>
    <w:rsid w:val="00FD33D5"/>
    <w:rsid w:val="00FD68EC"/>
    <w:rsid w:val="00FE749E"/>
    <w:rsid w:val="00FF0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038D"/>
  </w:style>
  <w:style w:type="paragraph" w:styleId="Heading1">
    <w:name w:val="heading 1"/>
    <w:basedOn w:val="Normal"/>
    <w:uiPriority w:val="1"/>
    <w:qFormat/>
    <w:rsid w:val="00EA038D"/>
    <w:pPr>
      <w:spacing w:before="9"/>
      <w:ind w:left="195"/>
      <w:outlineLvl w:val="0"/>
    </w:pPr>
    <w:rPr>
      <w:rFonts w:ascii="Calibri" w:eastAsia="Calibri" w:hAnsi="Calibri"/>
      <w:sz w:val="52"/>
      <w:szCs w:val="52"/>
    </w:rPr>
  </w:style>
  <w:style w:type="paragraph" w:styleId="Heading2">
    <w:name w:val="heading 2"/>
    <w:basedOn w:val="Normal"/>
    <w:uiPriority w:val="1"/>
    <w:qFormat/>
    <w:rsid w:val="00EA038D"/>
    <w:pPr>
      <w:spacing w:before="48"/>
      <w:ind w:left="186"/>
      <w:outlineLvl w:val="1"/>
    </w:pPr>
    <w:rPr>
      <w:rFonts w:ascii="Calibri" w:eastAsia="Calibri" w:hAnsi="Calibri"/>
      <w:sz w:val="32"/>
      <w:szCs w:val="32"/>
    </w:rPr>
  </w:style>
  <w:style w:type="paragraph" w:styleId="Heading3">
    <w:name w:val="heading 3"/>
    <w:basedOn w:val="Normal"/>
    <w:uiPriority w:val="1"/>
    <w:qFormat/>
    <w:rsid w:val="00EA038D"/>
    <w:pPr>
      <w:spacing w:before="196"/>
      <w:ind w:left="188"/>
      <w:outlineLvl w:val="2"/>
    </w:pPr>
    <w:rPr>
      <w:rFonts w:ascii="Calibri" w:eastAsia="Calibri" w:hAnsi="Calibri"/>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A038D"/>
    <w:pPr>
      <w:spacing w:before="120"/>
      <w:ind w:left="185"/>
    </w:pPr>
    <w:rPr>
      <w:rFonts w:ascii="Book Antiqua" w:eastAsia="Book Antiqua" w:hAnsi="Book Antiqua"/>
    </w:rPr>
  </w:style>
  <w:style w:type="paragraph" w:styleId="ListParagraph">
    <w:name w:val="List Paragraph"/>
    <w:basedOn w:val="Normal"/>
    <w:uiPriority w:val="1"/>
    <w:qFormat/>
    <w:rsid w:val="00EA038D"/>
  </w:style>
  <w:style w:type="paragraph" w:customStyle="1" w:styleId="TableParagraph">
    <w:name w:val="Table Paragraph"/>
    <w:basedOn w:val="Normal"/>
    <w:uiPriority w:val="1"/>
    <w:qFormat/>
    <w:rsid w:val="00EA038D"/>
  </w:style>
  <w:style w:type="paragraph" w:styleId="Header">
    <w:name w:val="header"/>
    <w:basedOn w:val="Normal"/>
    <w:link w:val="HeaderChar"/>
    <w:uiPriority w:val="99"/>
    <w:unhideWhenUsed/>
    <w:rsid w:val="004D5715"/>
    <w:pPr>
      <w:tabs>
        <w:tab w:val="center" w:pos="4680"/>
        <w:tab w:val="right" w:pos="9360"/>
      </w:tabs>
    </w:pPr>
  </w:style>
  <w:style w:type="character" w:customStyle="1" w:styleId="HeaderChar">
    <w:name w:val="Header Char"/>
    <w:basedOn w:val="DefaultParagraphFont"/>
    <w:link w:val="Header"/>
    <w:uiPriority w:val="99"/>
    <w:rsid w:val="004D5715"/>
  </w:style>
  <w:style w:type="paragraph" w:styleId="Footer">
    <w:name w:val="footer"/>
    <w:basedOn w:val="Normal"/>
    <w:link w:val="FooterChar"/>
    <w:uiPriority w:val="99"/>
    <w:unhideWhenUsed/>
    <w:rsid w:val="004D5715"/>
    <w:pPr>
      <w:tabs>
        <w:tab w:val="center" w:pos="4680"/>
        <w:tab w:val="right" w:pos="9360"/>
      </w:tabs>
    </w:pPr>
  </w:style>
  <w:style w:type="character" w:customStyle="1" w:styleId="FooterChar">
    <w:name w:val="Footer Char"/>
    <w:basedOn w:val="DefaultParagraphFont"/>
    <w:link w:val="Footer"/>
    <w:uiPriority w:val="99"/>
    <w:rsid w:val="004D5715"/>
  </w:style>
  <w:style w:type="table" w:styleId="TableGrid">
    <w:name w:val="Table Grid"/>
    <w:basedOn w:val="TableNormal"/>
    <w:uiPriority w:val="39"/>
    <w:rsid w:val="00A75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A12"/>
    <w:rPr>
      <w:rFonts w:ascii="Segoe UI" w:hAnsi="Segoe UI" w:cs="Segoe UI"/>
      <w:sz w:val="18"/>
      <w:szCs w:val="18"/>
    </w:rPr>
  </w:style>
  <w:style w:type="paragraph" w:styleId="NormalWeb">
    <w:name w:val="Normal (Web)"/>
    <w:basedOn w:val="Normal"/>
    <w:uiPriority w:val="99"/>
    <w:semiHidden/>
    <w:unhideWhenUsed/>
    <w:rsid w:val="00B00DBC"/>
    <w:pPr>
      <w:widowControl/>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6778756">
      <w:bodyDiv w:val="1"/>
      <w:marLeft w:val="0"/>
      <w:marRight w:val="0"/>
      <w:marTop w:val="0"/>
      <w:marBottom w:val="0"/>
      <w:divBdr>
        <w:top w:val="none" w:sz="0" w:space="0" w:color="auto"/>
        <w:left w:val="none" w:sz="0" w:space="0" w:color="auto"/>
        <w:bottom w:val="none" w:sz="0" w:space="0" w:color="auto"/>
        <w:right w:val="none" w:sz="0" w:space="0" w:color="auto"/>
      </w:divBdr>
    </w:div>
    <w:div w:id="52697327">
      <w:bodyDiv w:val="1"/>
      <w:marLeft w:val="0"/>
      <w:marRight w:val="0"/>
      <w:marTop w:val="0"/>
      <w:marBottom w:val="0"/>
      <w:divBdr>
        <w:top w:val="none" w:sz="0" w:space="0" w:color="auto"/>
        <w:left w:val="none" w:sz="0" w:space="0" w:color="auto"/>
        <w:bottom w:val="none" w:sz="0" w:space="0" w:color="auto"/>
        <w:right w:val="none" w:sz="0" w:space="0" w:color="auto"/>
      </w:divBdr>
    </w:div>
    <w:div w:id="110199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2</cp:revision>
  <cp:lastPrinted>2018-05-22T17:14:00Z</cp:lastPrinted>
  <dcterms:created xsi:type="dcterms:W3CDTF">2018-08-13T07:27:00Z</dcterms:created>
  <dcterms:modified xsi:type="dcterms:W3CDTF">2018-08-13T07:27:00Z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LastSaved">
    <vt:filetime>2018-05-21T00:00:00Z</vt:filetime>
  </property>
</Properties>
</file>